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19BF4" w14:textId="77777777" w:rsidR="00201753" w:rsidRPr="00774F52" w:rsidRDefault="000316B0" w:rsidP="0014174E">
      <w:pPr>
        <w:ind w:left="4320" w:firstLine="720"/>
        <w:jc w:val="center"/>
        <w:rPr>
          <w:rFonts w:asciiTheme="minorHAnsi" w:hAnsiTheme="minorHAnsi" w:cstheme="minorHAnsi"/>
          <w:b/>
          <w:sz w:val="22"/>
          <w:szCs w:val="22"/>
        </w:rPr>
      </w:pPr>
      <w:r w:rsidRPr="00774F52">
        <w:rPr>
          <w:rFonts w:asciiTheme="minorHAnsi" w:hAnsiTheme="minorHAnsi" w:cstheme="minorHAnsi"/>
          <w:b/>
          <w:sz w:val="22"/>
          <w:szCs w:val="22"/>
        </w:rPr>
        <w:t xml:space="preserve">   </w:t>
      </w:r>
    </w:p>
    <w:tbl>
      <w:tblPr>
        <w:tblStyle w:val="a5"/>
        <w:tblpPr w:leftFromText="180" w:rightFromText="180" w:vertAnchor="text" w:horzAnchor="margin" w:tblpY="51"/>
        <w:tblW w:w="10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11"/>
      </w:tblGrid>
      <w:tr w:rsidR="00201753" w:rsidRPr="00774F52" w14:paraId="5220C97A" w14:textId="77777777" w:rsidTr="000354EE">
        <w:trPr>
          <w:trHeight w:val="1711"/>
        </w:trPr>
        <w:tc>
          <w:tcPr>
            <w:tcW w:w="5094" w:type="dxa"/>
          </w:tcPr>
          <w:p w14:paraId="09388E1A" w14:textId="77777777" w:rsidR="00B92992" w:rsidRDefault="00B92992" w:rsidP="00201753">
            <w:pPr>
              <w:rPr>
                <w:rFonts w:asciiTheme="minorHAnsi" w:hAnsiTheme="minorHAnsi" w:cstheme="minorHAnsi"/>
                <w:b/>
                <w:sz w:val="22"/>
                <w:szCs w:val="22"/>
              </w:rPr>
            </w:pPr>
            <w:r w:rsidRPr="00774F52">
              <w:rPr>
                <w:rFonts w:asciiTheme="minorHAnsi" w:hAnsiTheme="minorHAnsi" w:cstheme="minorHAnsi"/>
                <w:noProof/>
                <w:sz w:val="22"/>
                <w:szCs w:val="22"/>
              </w:rPr>
              <w:drawing>
                <wp:anchor distT="0" distB="0" distL="114300" distR="114300" simplePos="0" relativeHeight="251658240" behindDoc="0" locked="0" layoutInCell="1" allowOverlap="1" wp14:anchorId="6DC33868" wp14:editId="7557D16F">
                  <wp:simplePos x="0" y="0"/>
                  <wp:positionH relativeFrom="column">
                    <wp:posOffset>2540</wp:posOffset>
                  </wp:positionH>
                  <wp:positionV relativeFrom="paragraph">
                    <wp:posOffset>244475</wp:posOffset>
                  </wp:positionV>
                  <wp:extent cx="651600" cy="558000"/>
                  <wp:effectExtent l="0" t="0" r="0" b="0"/>
                  <wp:wrapTopAndBottom/>
                  <wp:docPr id="1" name="Εικόνα 1" descr="Περιγραφή: ΕΘΝΟΣΗΜΟ-ΤΕΛΙΚ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ΕΘΝΟΣΗΜΟ-ΤΕΛΙΚ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600" cy="558000"/>
                          </a:xfrm>
                          <a:prstGeom prst="rect">
                            <a:avLst/>
                          </a:prstGeom>
                          <a:noFill/>
                        </pic:spPr>
                      </pic:pic>
                    </a:graphicData>
                  </a:graphic>
                  <wp14:sizeRelH relativeFrom="margin">
                    <wp14:pctWidth>0</wp14:pctWidth>
                  </wp14:sizeRelH>
                  <wp14:sizeRelV relativeFrom="margin">
                    <wp14:pctHeight>0</wp14:pctHeight>
                  </wp14:sizeRelV>
                </wp:anchor>
              </w:drawing>
            </w:r>
          </w:p>
          <w:p w14:paraId="59B0373A" w14:textId="77777777" w:rsidR="00201753" w:rsidRPr="00774F52" w:rsidRDefault="00201753" w:rsidP="00201753">
            <w:pPr>
              <w:rPr>
                <w:rFonts w:asciiTheme="minorHAnsi" w:hAnsiTheme="minorHAnsi" w:cstheme="minorHAnsi"/>
                <w:b/>
                <w:sz w:val="22"/>
                <w:szCs w:val="22"/>
              </w:rPr>
            </w:pPr>
            <w:r w:rsidRPr="00774F52">
              <w:rPr>
                <w:rFonts w:asciiTheme="minorHAnsi" w:hAnsiTheme="minorHAnsi" w:cstheme="minorHAnsi"/>
                <w:b/>
                <w:sz w:val="22"/>
                <w:szCs w:val="22"/>
              </w:rPr>
              <w:t>ΕΛΛΗΝΙΚΗ ΔΗΜΟΚΡΑΤΙΑ                                                                          ΝΟΜΟΣ ΚΥΚΛΑΔΩΝ</w:t>
            </w:r>
            <w:r w:rsidRPr="00774F52">
              <w:rPr>
                <w:rFonts w:asciiTheme="minorHAnsi" w:hAnsiTheme="minorHAnsi" w:cstheme="minorHAnsi"/>
                <w:b/>
                <w:sz w:val="22"/>
                <w:szCs w:val="22"/>
              </w:rPr>
              <w:tab/>
            </w:r>
            <w:r w:rsidRPr="00774F52">
              <w:rPr>
                <w:rFonts w:asciiTheme="minorHAnsi" w:hAnsiTheme="minorHAnsi" w:cstheme="minorHAnsi"/>
                <w:b/>
                <w:sz w:val="22"/>
                <w:szCs w:val="22"/>
              </w:rPr>
              <w:tab/>
            </w:r>
            <w:r w:rsidRPr="00774F52">
              <w:rPr>
                <w:rFonts w:asciiTheme="minorHAnsi" w:hAnsiTheme="minorHAnsi" w:cstheme="minorHAnsi"/>
                <w:b/>
                <w:sz w:val="22"/>
                <w:szCs w:val="22"/>
              </w:rPr>
              <w:tab/>
            </w:r>
          </w:p>
          <w:p w14:paraId="58439B11" w14:textId="77777777" w:rsidR="00201753" w:rsidRPr="00774F52" w:rsidRDefault="00201753" w:rsidP="00201753">
            <w:pPr>
              <w:rPr>
                <w:rFonts w:asciiTheme="minorHAnsi" w:hAnsiTheme="minorHAnsi" w:cstheme="minorHAnsi"/>
                <w:b/>
                <w:sz w:val="22"/>
                <w:szCs w:val="22"/>
              </w:rPr>
            </w:pPr>
            <w:r w:rsidRPr="00774F52">
              <w:rPr>
                <w:rFonts w:asciiTheme="minorHAnsi" w:hAnsiTheme="minorHAnsi" w:cstheme="minorHAnsi"/>
                <w:b/>
                <w:sz w:val="22"/>
                <w:szCs w:val="22"/>
              </w:rPr>
              <w:t>ΔΗΜΟΣ ΝΑΞΟΥ &amp; ΜΙΚΡΩΝ ΚΥΚΛΑΔΩΝ</w:t>
            </w:r>
          </w:p>
          <w:p w14:paraId="34A0BCCF" w14:textId="77777777" w:rsidR="004922BF" w:rsidRPr="008D7F85" w:rsidRDefault="008D7F85" w:rsidP="00201753">
            <w:pPr>
              <w:rPr>
                <w:rFonts w:asciiTheme="minorHAnsi" w:hAnsiTheme="minorHAnsi" w:cstheme="minorHAnsi"/>
                <w:b/>
                <w:sz w:val="22"/>
                <w:szCs w:val="22"/>
              </w:rPr>
            </w:pPr>
            <w:r>
              <w:rPr>
                <w:rFonts w:asciiTheme="minorHAnsi" w:hAnsiTheme="minorHAnsi" w:cstheme="minorHAnsi"/>
                <w:b/>
                <w:sz w:val="22"/>
                <w:szCs w:val="22"/>
              </w:rPr>
              <w:t>ΓΡΑΦΕΙΟ ΠΟΛΙΤΙΚΗΣ ΠΡΟΣΤΑΣΙΑΣ</w:t>
            </w:r>
          </w:p>
          <w:p w14:paraId="15781EAE" w14:textId="77777777" w:rsidR="00D84500" w:rsidRPr="00774F52" w:rsidRDefault="00D84500" w:rsidP="00D40370">
            <w:pPr>
              <w:rPr>
                <w:rFonts w:asciiTheme="minorHAnsi" w:hAnsiTheme="minorHAnsi" w:cstheme="minorHAnsi"/>
                <w:b/>
                <w:sz w:val="22"/>
                <w:szCs w:val="22"/>
                <w:lang w:val="en-US"/>
              </w:rPr>
            </w:pPr>
          </w:p>
        </w:tc>
        <w:tc>
          <w:tcPr>
            <w:tcW w:w="5011" w:type="dxa"/>
          </w:tcPr>
          <w:p w14:paraId="3C3DA5A5" w14:textId="77777777" w:rsidR="00B92992" w:rsidRPr="0077575A" w:rsidRDefault="00F1583A" w:rsidP="00774F52">
            <w:pPr>
              <w:tabs>
                <w:tab w:val="left" w:pos="1368"/>
                <w:tab w:val="center" w:pos="2426"/>
              </w:tabs>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sidR="00B92992" w:rsidRPr="0077575A">
              <w:rPr>
                <w:rFonts w:asciiTheme="minorHAnsi" w:hAnsiTheme="minorHAnsi" w:cstheme="minorHAnsi"/>
                <w:sz w:val="22"/>
                <w:szCs w:val="22"/>
                <w:lang w:val="en-US"/>
              </w:rPr>
              <w:t xml:space="preserve">                                                </w:t>
            </w:r>
          </w:p>
          <w:p w14:paraId="240879C5" w14:textId="77777777" w:rsidR="00D84500" w:rsidRPr="00E025C1" w:rsidRDefault="00D84500" w:rsidP="00196956">
            <w:pPr>
              <w:tabs>
                <w:tab w:val="left" w:pos="1368"/>
                <w:tab w:val="center" w:pos="2426"/>
              </w:tabs>
              <w:jc w:val="center"/>
              <w:rPr>
                <w:rFonts w:asciiTheme="minorHAnsi" w:hAnsiTheme="minorHAnsi" w:cstheme="minorHAnsi"/>
                <w:sz w:val="22"/>
                <w:szCs w:val="22"/>
                <w:lang w:val="en-US"/>
              </w:rPr>
            </w:pPr>
          </w:p>
          <w:p w14:paraId="74343156" w14:textId="77777777" w:rsidR="00D84500" w:rsidRPr="00E025C1" w:rsidRDefault="00D84500" w:rsidP="00196956">
            <w:pPr>
              <w:tabs>
                <w:tab w:val="left" w:pos="1368"/>
                <w:tab w:val="center" w:pos="2426"/>
              </w:tabs>
              <w:jc w:val="center"/>
              <w:rPr>
                <w:rFonts w:asciiTheme="minorHAnsi" w:hAnsiTheme="minorHAnsi" w:cstheme="minorHAnsi"/>
                <w:sz w:val="22"/>
                <w:szCs w:val="22"/>
                <w:lang w:val="en-US"/>
              </w:rPr>
            </w:pPr>
          </w:p>
          <w:p w14:paraId="1155A7FB" w14:textId="77777777" w:rsidR="00D84500" w:rsidRPr="00E025C1" w:rsidRDefault="00D84500" w:rsidP="00196956">
            <w:pPr>
              <w:tabs>
                <w:tab w:val="left" w:pos="1368"/>
                <w:tab w:val="center" w:pos="2426"/>
              </w:tabs>
              <w:jc w:val="center"/>
              <w:rPr>
                <w:rFonts w:asciiTheme="minorHAnsi" w:hAnsiTheme="minorHAnsi" w:cstheme="minorHAnsi"/>
                <w:sz w:val="22"/>
                <w:szCs w:val="22"/>
                <w:lang w:val="en-US"/>
              </w:rPr>
            </w:pPr>
          </w:p>
          <w:p w14:paraId="1E1A05DA" w14:textId="77777777" w:rsidR="00D84500" w:rsidRPr="00E025C1" w:rsidRDefault="00D84500" w:rsidP="00196956">
            <w:pPr>
              <w:tabs>
                <w:tab w:val="left" w:pos="1368"/>
                <w:tab w:val="center" w:pos="2426"/>
              </w:tabs>
              <w:jc w:val="center"/>
              <w:rPr>
                <w:rFonts w:asciiTheme="minorHAnsi" w:hAnsiTheme="minorHAnsi" w:cstheme="minorHAnsi"/>
                <w:sz w:val="22"/>
                <w:szCs w:val="22"/>
                <w:lang w:val="en-US"/>
              </w:rPr>
            </w:pPr>
          </w:p>
          <w:p w14:paraId="675F427A" w14:textId="77777777" w:rsidR="00B657C1" w:rsidRPr="00774F52" w:rsidRDefault="00943A97" w:rsidP="005E3C1F">
            <w:pPr>
              <w:tabs>
                <w:tab w:val="left" w:pos="1368"/>
                <w:tab w:val="center" w:pos="2426"/>
              </w:tabs>
              <w:jc w:val="center"/>
              <w:rPr>
                <w:rFonts w:asciiTheme="minorHAnsi" w:hAnsiTheme="minorHAnsi" w:cstheme="minorHAnsi"/>
                <w:sz w:val="22"/>
                <w:szCs w:val="22"/>
              </w:rPr>
            </w:pPr>
            <w:r w:rsidRPr="00774F52">
              <w:rPr>
                <w:rFonts w:asciiTheme="minorHAnsi" w:hAnsiTheme="minorHAnsi" w:cstheme="minorHAnsi"/>
                <w:sz w:val="22"/>
                <w:szCs w:val="22"/>
              </w:rPr>
              <w:t>Νάξος</w:t>
            </w:r>
            <w:r w:rsidR="007D2F4B" w:rsidRPr="008D7F85">
              <w:rPr>
                <w:rFonts w:asciiTheme="minorHAnsi" w:hAnsiTheme="minorHAnsi" w:cstheme="minorHAnsi"/>
                <w:sz w:val="22"/>
                <w:szCs w:val="22"/>
              </w:rPr>
              <w:t>,</w:t>
            </w:r>
            <w:r w:rsidRPr="008D7F85">
              <w:rPr>
                <w:rFonts w:asciiTheme="minorHAnsi" w:hAnsiTheme="minorHAnsi" w:cstheme="minorHAnsi"/>
                <w:sz w:val="22"/>
                <w:szCs w:val="22"/>
              </w:rPr>
              <w:t xml:space="preserve"> </w:t>
            </w:r>
            <w:r w:rsidR="005E3C1F">
              <w:rPr>
                <w:rFonts w:asciiTheme="minorHAnsi" w:hAnsiTheme="minorHAnsi" w:cstheme="minorHAnsi"/>
                <w:sz w:val="22"/>
                <w:szCs w:val="22"/>
              </w:rPr>
              <w:fldChar w:fldCharType="begin"/>
            </w:r>
            <w:r w:rsidR="005E3C1F">
              <w:rPr>
                <w:rFonts w:asciiTheme="minorHAnsi" w:hAnsiTheme="minorHAnsi" w:cstheme="minorHAnsi"/>
                <w:sz w:val="22"/>
                <w:szCs w:val="22"/>
              </w:rPr>
              <w:instrText xml:space="preserve"> TIME \@ "d/M/yyyy" </w:instrText>
            </w:r>
            <w:r w:rsidR="005E3C1F">
              <w:rPr>
                <w:rFonts w:asciiTheme="minorHAnsi" w:hAnsiTheme="minorHAnsi" w:cstheme="minorHAnsi"/>
                <w:sz w:val="22"/>
                <w:szCs w:val="22"/>
              </w:rPr>
              <w:fldChar w:fldCharType="separate"/>
            </w:r>
            <w:r w:rsidR="00ED6DAA">
              <w:rPr>
                <w:rFonts w:asciiTheme="minorHAnsi" w:hAnsiTheme="minorHAnsi" w:cstheme="minorHAnsi"/>
                <w:noProof/>
                <w:sz w:val="22"/>
                <w:szCs w:val="22"/>
              </w:rPr>
              <w:t>8/4/2025</w:t>
            </w:r>
            <w:r w:rsidR="005E3C1F">
              <w:rPr>
                <w:rFonts w:asciiTheme="minorHAnsi" w:hAnsiTheme="minorHAnsi" w:cstheme="minorHAnsi"/>
                <w:sz w:val="22"/>
                <w:szCs w:val="22"/>
              </w:rPr>
              <w:fldChar w:fldCharType="end"/>
            </w:r>
          </w:p>
          <w:p w14:paraId="4C862AB2" w14:textId="77777777" w:rsidR="00832857" w:rsidRPr="00832857" w:rsidRDefault="00832857" w:rsidP="00FC7891">
            <w:pPr>
              <w:pStyle w:val="a6"/>
              <w:rPr>
                <w:rFonts w:asciiTheme="minorHAnsi" w:hAnsiTheme="minorHAnsi" w:cstheme="minorHAnsi"/>
                <w:sz w:val="22"/>
                <w:szCs w:val="22"/>
              </w:rPr>
            </w:pPr>
          </w:p>
        </w:tc>
      </w:tr>
    </w:tbl>
    <w:p w14:paraId="4EDE2CDA" w14:textId="77777777" w:rsidR="00FC7891" w:rsidRDefault="00FC7891" w:rsidP="000354EE">
      <w:pPr>
        <w:spacing w:line="276" w:lineRule="auto"/>
        <w:jc w:val="center"/>
        <w:rPr>
          <w:rFonts w:asciiTheme="minorHAnsi" w:hAnsiTheme="minorHAnsi" w:cstheme="minorHAnsi"/>
          <w:b/>
          <w:sz w:val="22"/>
          <w:szCs w:val="22"/>
        </w:rPr>
      </w:pPr>
      <w:r w:rsidRPr="00344D14">
        <w:rPr>
          <w:rFonts w:asciiTheme="minorHAnsi" w:hAnsiTheme="minorHAnsi" w:cstheme="minorHAnsi"/>
          <w:b/>
          <w:sz w:val="22"/>
          <w:szCs w:val="22"/>
        </w:rPr>
        <w:t>ΔΕΛΤΙΟ ΤΥΠΟΥ</w:t>
      </w:r>
    </w:p>
    <w:p w14:paraId="3C6B97BD" w14:textId="77777777" w:rsidR="000354EE" w:rsidRPr="000354EE" w:rsidRDefault="000354EE" w:rsidP="000354EE">
      <w:pPr>
        <w:spacing w:line="276" w:lineRule="auto"/>
        <w:jc w:val="center"/>
        <w:rPr>
          <w:rFonts w:asciiTheme="minorHAnsi" w:hAnsiTheme="minorHAnsi" w:cstheme="minorHAnsi"/>
          <w:b/>
          <w:sz w:val="22"/>
          <w:szCs w:val="22"/>
        </w:rPr>
      </w:pPr>
    </w:p>
    <w:p w14:paraId="1C8ED6D0" w14:textId="549F7CE1" w:rsidR="00CA218B" w:rsidRDefault="00FC7891" w:rsidP="000354EE">
      <w:pPr>
        <w:spacing w:line="276" w:lineRule="auto"/>
        <w:jc w:val="center"/>
        <w:rPr>
          <w:rFonts w:asciiTheme="minorHAnsi" w:hAnsiTheme="minorHAnsi" w:cstheme="minorHAnsi"/>
          <w:b/>
          <w:sz w:val="22"/>
          <w:szCs w:val="22"/>
        </w:rPr>
      </w:pPr>
      <w:r w:rsidRPr="00344D14">
        <w:rPr>
          <w:rFonts w:asciiTheme="minorHAnsi" w:hAnsiTheme="minorHAnsi" w:cstheme="minorHAnsi"/>
          <w:b/>
          <w:sz w:val="22"/>
          <w:szCs w:val="22"/>
        </w:rPr>
        <w:t xml:space="preserve">ΘΕΜΑ: </w:t>
      </w:r>
      <w:r w:rsidR="00CD7577">
        <w:rPr>
          <w:rFonts w:asciiTheme="minorHAnsi" w:hAnsiTheme="minorHAnsi" w:cstheme="minorHAnsi"/>
          <w:b/>
          <w:sz w:val="22"/>
          <w:szCs w:val="22"/>
        </w:rPr>
        <w:t xml:space="preserve">Διαδικασία </w:t>
      </w:r>
      <w:r w:rsidR="00596A37">
        <w:rPr>
          <w:rFonts w:asciiTheme="minorHAnsi" w:hAnsiTheme="minorHAnsi" w:cstheme="minorHAnsi"/>
          <w:b/>
          <w:sz w:val="22"/>
          <w:szCs w:val="22"/>
        </w:rPr>
        <w:t>καθαρισμού και υποβολή</w:t>
      </w:r>
      <w:r w:rsidR="00CD7577" w:rsidRPr="00CD7577">
        <w:rPr>
          <w:rFonts w:asciiTheme="minorHAnsi" w:hAnsiTheme="minorHAnsi" w:cstheme="minorHAnsi"/>
          <w:b/>
          <w:sz w:val="22"/>
          <w:szCs w:val="22"/>
        </w:rPr>
        <w:t xml:space="preserve"> δήλωσης </w:t>
      </w:r>
      <w:proofErr w:type="spellStart"/>
      <w:r w:rsidRPr="00344D14">
        <w:rPr>
          <w:rFonts w:asciiTheme="minorHAnsi" w:hAnsiTheme="minorHAnsi" w:cstheme="minorHAnsi"/>
          <w:b/>
          <w:sz w:val="22"/>
          <w:szCs w:val="22"/>
        </w:rPr>
        <w:t>οικοπεδικών</w:t>
      </w:r>
      <w:proofErr w:type="spellEnd"/>
      <w:r w:rsidR="00D40370">
        <w:rPr>
          <w:rFonts w:asciiTheme="minorHAnsi" w:hAnsiTheme="minorHAnsi" w:cstheme="minorHAnsi"/>
          <w:b/>
          <w:sz w:val="22"/>
          <w:szCs w:val="22"/>
        </w:rPr>
        <w:t xml:space="preserve"> και λοιπών ακάλυπτων χώρων</w:t>
      </w:r>
    </w:p>
    <w:p w14:paraId="2ED3B637" w14:textId="77777777" w:rsidR="00863381" w:rsidRDefault="00863381" w:rsidP="00CD7577">
      <w:pPr>
        <w:spacing w:line="276" w:lineRule="auto"/>
        <w:jc w:val="both"/>
        <w:rPr>
          <w:rFonts w:asciiTheme="minorHAnsi" w:hAnsiTheme="minorHAnsi" w:cstheme="minorHAnsi"/>
          <w:b/>
          <w:sz w:val="22"/>
          <w:szCs w:val="22"/>
        </w:rPr>
      </w:pPr>
    </w:p>
    <w:p w14:paraId="0B022EDB" w14:textId="77777777" w:rsidR="00596A37" w:rsidRPr="00596A37" w:rsidRDefault="00596A37" w:rsidP="00E104F0">
      <w:pPr>
        <w:spacing w:line="276" w:lineRule="auto"/>
        <w:ind w:firstLine="720"/>
        <w:jc w:val="both"/>
        <w:rPr>
          <w:rFonts w:asciiTheme="minorHAnsi" w:hAnsiTheme="minorHAnsi" w:cstheme="minorHAnsi"/>
          <w:sz w:val="22"/>
          <w:szCs w:val="22"/>
        </w:rPr>
      </w:pPr>
      <w:r w:rsidRPr="00596A37">
        <w:rPr>
          <w:rFonts w:asciiTheme="minorHAnsi" w:hAnsiTheme="minorHAnsi" w:cstheme="minorHAnsi"/>
          <w:sz w:val="22"/>
          <w:szCs w:val="22"/>
        </w:rPr>
        <w:t xml:space="preserve">Σύμφωνα με την Πυροσβεστική Διάταξη </w:t>
      </w:r>
      <w:proofErr w:type="spellStart"/>
      <w:r w:rsidRPr="00596A37">
        <w:rPr>
          <w:rFonts w:asciiTheme="minorHAnsi" w:hAnsiTheme="minorHAnsi" w:cstheme="minorHAnsi"/>
          <w:sz w:val="22"/>
          <w:szCs w:val="22"/>
        </w:rPr>
        <w:t>αρ</w:t>
      </w:r>
      <w:proofErr w:type="spellEnd"/>
      <w:r w:rsidRPr="00596A37">
        <w:rPr>
          <w:rFonts w:asciiTheme="minorHAnsi" w:hAnsiTheme="minorHAnsi" w:cstheme="minorHAnsi"/>
          <w:sz w:val="22"/>
          <w:szCs w:val="22"/>
        </w:rPr>
        <w:t xml:space="preserve">. 20/2024 “Καθορισμός προληπτικών μέτρων πυροπροστασίας </w:t>
      </w:r>
      <w:proofErr w:type="spellStart"/>
      <w:r w:rsidRPr="00596A37">
        <w:rPr>
          <w:rFonts w:asciiTheme="minorHAnsi" w:hAnsiTheme="minorHAnsi" w:cstheme="minorHAnsi"/>
          <w:sz w:val="22"/>
          <w:szCs w:val="22"/>
        </w:rPr>
        <w:t>οικοπεδικών</w:t>
      </w:r>
      <w:proofErr w:type="spellEnd"/>
      <w:r w:rsidRPr="00596A37">
        <w:rPr>
          <w:rFonts w:asciiTheme="minorHAnsi" w:hAnsiTheme="minorHAnsi" w:cstheme="minorHAnsi"/>
          <w:sz w:val="22"/>
          <w:szCs w:val="22"/>
        </w:rPr>
        <w:t xml:space="preserve"> και λοιπών ακάλυπτων χώρων που βρίσκονται σε περιοχές εντός εγκεκριμένων ρυμοτομικών σχεδίων, εντός ορίων οικισμών χωρίς εγκεκριμένο ρυμοτομικό σχέδιο, σε εκτάσεις που βρίσκονται εντός ακτίνας 100 μ. από τα όρια των ανωτέρω περιοχών, καθώς και σε εκτός σχεδίου γήπεδα με κτίσμα” (ΦΕΚ 2695/Β’/09-05-2024), του άρθρου 75 του Ν. 3463/2006, του άρθρου 94 του Ν. 3852/2010 – όπως τροποποιήθηκαν και ισχύουν, οι ιδιοκτήτες νομείς, επικαρπωτές, μισθωτές και υπομισθωτές των </w:t>
      </w:r>
      <w:proofErr w:type="spellStart"/>
      <w:r w:rsidRPr="00596A37">
        <w:rPr>
          <w:rFonts w:asciiTheme="minorHAnsi" w:hAnsiTheme="minorHAnsi" w:cstheme="minorHAnsi"/>
          <w:sz w:val="22"/>
          <w:szCs w:val="22"/>
        </w:rPr>
        <w:t>οικοπεδικών</w:t>
      </w:r>
      <w:proofErr w:type="spellEnd"/>
      <w:r w:rsidRPr="00596A37">
        <w:rPr>
          <w:rFonts w:asciiTheme="minorHAnsi" w:hAnsiTheme="minorHAnsi" w:cstheme="minorHAnsi"/>
          <w:sz w:val="22"/>
          <w:szCs w:val="22"/>
        </w:rPr>
        <w:t xml:space="preserve"> και λοιπών ακάλυπτων χώρων, που βρίσκονται εντός εγκεκριμένων ρυμοτομικών σχεδίων και οικισμών και σε απόσταση μέχρι 100 μέτρων από τα όριά τους, υποχρεούνται να προβαίνουν σε καθαρισμό των ανωτέρω χώρων κατά το χρονικό διάστημα από την 1η μέχρι την 30η Απριλίου εκάστου έτους και να τους συντηρούν καθ’ όλη τη διάρκεια της αντιπυρικής περιόδου, ήτοι από 1η Μαΐου έως 31 Οκτωβρίου, για την αποτροπή κινδύνου πρόκλησης πυρκαγιάς ή ταχείας επέκτασής της. Από το πεδίο εφαρμογής της Πυρ. </w:t>
      </w:r>
      <w:proofErr w:type="spellStart"/>
      <w:r w:rsidRPr="00596A37">
        <w:rPr>
          <w:rFonts w:asciiTheme="minorHAnsi" w:hAnsiTheme="minorHAnsi" w:cstheme="minorHAnsi"/>
          <w:sz w:val="22"/>
          <w:szCs w:val="22"/>
        </w:rPr>
        <w:t>Διατ</w:t>
      </w:r>
      <w:proofErr w:type="spellEnd"/>
      <w:r w:rsidRPr="00596A37">
        <w:rPr>
          <w:rFonts w:asciiTheme="minorHAnsi" w:hAnsiTheme="minorHAnsi" w:cstheme="minorHAnsi"/>
          <w:sz w:val="22"/>
          <w:szCs w:val="22"/>
        </w:rPr>
        <w:t xml:space="preserve">. 20/2024, εξαιρούνται οι διαμορφωμένοι, συντηρημένοι κήποι ή </w:t>
      </w:r>
      <w:proofErr w:type="spellStart"/>
      <w:r w:rsidRPr="00596A37">
        <w:rPr>
          <w:rFonts w:asciiTheme="minorHAnsi" w:hAnsiTheme="minorHAnsi" w:cstheme="minorHAnsi"/>
          <w:sz w:val="22"/>
          <w:szCs w:val="22"/>
        </w:rPr>
        <w:t>φυτευμένες</w:t>
      </w:r>
      <w:proofErr w:type="spellEnd"/>
      <w:r w:rsidRPr="00596A37">
        <w:rPr>
          <w:rFonts w:asciiTheme="minorHAnsi" w:hAnsiTheme="minorHAnsi" w:cstheme="minorHAnsi"/>
          <w:sz w:val="22"/>
          <w:szCs w:val="22"/>
        </w:rPr>
        <w:t xml:space="preserve"> επιφάνειες ακάλυπτων χώρων κτιρίων, πολυκατοικιών, κ.α. των ανωτέρω περιοχών και εκτάσεων.</w:t>
      </w:r>
    </w:p>
    <w:p w14:paraId="6904C35A" w14:textId="77777777" w:rsidR="00E104F0" w:rsidRDefault="00E104F0" w:rsidP="00E104F0">
      <w:pPr>
        <w:spacing w:line="276" w:lineRule="auto"/>
        <w:ind w:firstLine="720"/>
        <w:jc w:val="both"/>
        <w:rPr>
          <w:rFonts w:asciiTheme="minorHAnsi" w:hAnsiTheme="minorHAnsi" w:cstheme="minorHAnsi"/>
          <w:sz w:val="22"/>
          <w:szCs w:val="22"/>
        </w:rPr>
      </w:pPr>
    </w:p>
    <w:p w14:paraId="4E6660ED" w14:textId="65723269" w:rsidR="00596A37" w:rsidRPr="00596A37" w:rsidRDefault="00596A37" w:rsidP="00E104F0">
      <w:pPr>
        <w:spacing w:line="276" w:lineRule="auto"/>
        <w:ind w:firstLine="720"/>
        <w:jc w:val="both"/>
        <w:rPr>
          <w:rFonts w:asciiTheme="minorHAnsi" w:hAnsiTheme="minorHAnsi" w:cstheme="minorHAnsi"/>
          <w:sz w:val="22"/>
          <w:szCs w:val="22"/>
        </w:rPr>
      </w:pPr>
      <w:r w:rsidRPr="00596A37">
        <w:rPr>
          <w:rFonts w:asciiTheme="minorHAnsi" w:hAnsiTheme="minorHAnsi" w:cstheme="minorHAnsi"/>
          <w:sz w:val="22"/>
          <w:szCs w:val="22"/>
        </w:rPr>
        <w:t>Ο απαιτούμενος καθαρισμός περιλαμβάνει:</w:t>
      </w:r>
    </w:p>
    <w:p w14:paraId="57B0F2D0" w14:textId="77777777" w:rsidR="00E104F0" w:rsidRDefault="00E104F0" w:rsidP="00E104F0">
      <w:pPr>
        <w:spacing w:line="276" w:lineRule="auto"/>
        <w:jc w:val="both"/>
        <w:rPr>
          <w:rFonts w:asciiTheme="minorHAnsi" w:hAnsiTheme="minorHAnsi" w:cstheme="minorHAnsi"/>
          <w:sz w:val="22"/>
          <w:szCs w:val="22"/>
        </w:rPr>
      </w:pPr>
    </w:p>
    <w:p w14:paraId="6B9B7FD3" w14:textId="76C75265" w:rsidR="00596A37" w:rsidRPr="00596A37" w:rsidRDefault="00596A37" w:rsidP="00E104F0">
      <w:pPr>
        <w:spacing w:line="276" w:lineRule="auto"/>
        <w:jc w:val="both"/>
        <w:rPr>
          <w:rFonts w:asciiTheme="minorHAnsi" w:hAnsiTheme="minorHAnsi" w:cstheme="minorHAnsi"/>
          <w:sz w:val="22"/>
          <w:szCs w:val="22"/>
        </w:rPr>
      </w:pPr>
      <w:r w:rsidRPr="00596A37">
        <w:rPr>
          <w:rFonts w:asciiTheme="minorHAnsi" w:hAnsiTheme="minorHAnsi" w:cstheme="minorHAnsi"/>
          <w:sz w:val="22"/>
          <w:szCs w:val="22"/>
        </w:rPr>
        <w:t xml:space="preserve">Οι υπόχρεοι για την υποβολή υπεύθυνης δήλωσης, όπως αυτοί καθορίζονται, οφείλουν μέχρι την 30η Απριλίου κάθε έτους να προβαίνουν στην υποβολή αυτής στο Εθνικό Μητρώο Τήρησης Μέτρων Προληπτικής Πυροπροστασίας του άρθρου 53Α του Ν. 4662/2020 (Α’ 27), μέσω της ηλεκτρονικής πλατφόρμας του Υπουργείου Κλιματικής Κρίσης και Πολιτικής Προστασίας (Υ.Κ.Κ.Π.Π.), ως προς την εκπλήρωση των υποχρεώσεων πυροπροστασίας των ιδιοκτησιών τους. Η διαδικασία υποβολής πραγματοποιείται στην πλατφόρμα του Εθνικού Μητρώου Τήρησης Μέτρων Προληπτικής Πυροπροστασίας, η οποία βρίσκεται στην ηλεκτρονική διεύθυνση akatharista.apps.gov.gr με τίτλο Ακαθάριστα Οικόπεδα (apps.gov.gr), καθώς και στον </w:t>
      </w:r>
      <w:proofErr w:type="spellStart"/>
      <w:r w:rsidRPr="00596A37">
        <w:rPr>
          <w:rFonts w:asciiTheme="minorHAnsi" w:hAnsiTheme="minorHAnsi" w:cstheme="minorHAnsi"/>
          <w:sz w:val="22"/>
          <w:szCs w:val="22"/>
        </w:rPr>
        <w:t>ιστότοπο</w:t>
      </w:r>
      <w:proofErr w:type="spellEnd"/>
      <w:r w:rsidRPr="00596A37">
        <w:rPr>
          <w:rFonts w:asciiTheme="minorHAnsi" w:hAnsiTheme="minorHAnsi" w:cstheme="minorHAnsi"/>
          <w:sz w:val="22"/>
          <w:szCs w:val="22"/>
        </w:rPr>
        <w:t xml:space="preserve"> του υπουργείου Κλιματικής Κρίσης και Πολιτικής Προστασίας civilprotection.gov.gr.</w:t>
      </w:r>
    </w:p>
    <w:p w14:paraId="0E3F0AC8" w14:textId="77777777" w:rsidR="00E104F0" w:rsidRDefault="00E104F0" w:rsidP="00E104F0">
      <w:pPr>
        <w:spacing w:line="276" w:lineRule="auto"/>
        <w:ind w:firstLine="720"/>
        <w:jc w:val="both"/>
        <w:rPr>
          <w:rFonts w:asciiTheme="minorHAnsi" w:hAnsiTheme="minorHAnsi" w:cstheme="minorHAnsi"/>
          <w:sz w:val="22"/>
          <w:szCs w:val="22"/>
        </w:rPr>
      </w:pPr>
    </w:p>
    <w:p w14:paraId="22551B77" w14:textId="3A5FF4CC" w:rsidR="00596A37" w:rsidRDefault="00596A37" w:rsidP="00E104F0">
      <w:pPr>
        <w:spacing w:line="276" w:lineRule="auto"/>
        <w:ind w:firstLine="720"/>
        <w:jc w:val="both"/>
        <w:rPr>
          <w:rFonts w:asciiTheme="minorHAnsi" w:hAnsiTheme="minorHAnsi" w:cstheme="minorHAnsi"/>
          <w:sz w:val="22"/>
          <w:szCs w:val="22"/>
        </w:rPr>
      </w:pPr>
      <w:r w:rsidRPr="00596A37">
        <w:rPr>
          <w:rFonts w:asciiTheme="minorHAnsi" w:hAnsiTheme="minorHAnsi" w:cstheme="minorHAnsi"/>
          <w:sz w:val="22"/>
          <w:szCs w:val="22"/>
        </w:rPr>
        <w:t xml:space="preserve">Σε κάθε περίπτωση άπρακτης παρέλευσης της προθεσμίας δήλωσης καθαρισμού, τεκμαίρεται ως </w:t>
      </w:r>
      <w:proofErr w:type="spellStart"/>
      <w:r w:rsidRPr="00596A37">
        <w:rPr>
          <w:rFonts w:asciiTheme="minorHAnsi" w:hAnsiTheme="minorHAnsi" w:cstheme="minorHAnsi"/>
          <w:sz w:val="22"/>
          <w:szCs w:val="22"/>
        </w:rPr>
        <w:t>παρασχεθείσα</w:t>
      </w:r>
      <w:proofErr w:type="spellEnd"/>
      <w:r w:rsidRPr="00596A37">
        <w:rPr>
          <w:rFonts w:asciiTheme="minorHAnsi" w:hAnsiTheme="minorHAnsi" w:cstheme="minorHAnsi"/>
          <w:sz w:val="22"/>
          <w:szCs w:val="22"/>
        </w:rPr>
        <w:t xml:space="preserve"> η συναίνεση του υπόχρεου στην διενέργεια καθαρισμού του οικοπέδου του από τον οικείο δήμο. Οι ιδιοκτήτες, νομείς, επικαρπωτές, μισθωτές και υπομισθωτές των εν λόγω εκτάσεων οφείλουν να συναινούν και να επιδεικνύουν ανοχή στους δειγματοληπτικούς ή έκτακτους ελέγχους, αυτοψίες και ενέργειες των αρμοδίων οργάνων του οικείου Δήμου και της οικείας Πυροσβεστικής Υπηρεσίας.</w:t>
      </w:r>
    </w:p>
    <w:p w14:paraId="416048D8" w14:textId="6D2237B8" w:rsidR="00FC7891" w:rsidRPr="00E104F0" w:rsidRDefault="00BE0B76" w:rsidP="00E96BDB">
      <w:pPr>
        <w:spacing w:line="276" w:lineRule="auto"/>
        <w:jc w:val="both"/>
        <w:rPr>
          <w:rFonts w:asciiTheme="minorHAnsi" w:hAnsiTheme="minorHAnsi" w:cstheme="minorHAnsi"/>
          <w:b/>
          <w:bCs/>
          <w:sz w:val="22"/>
          <w:szCs w:val="22"/>
        </w:rPr>
      </w:pPr>
      <w:r w:rsidRPr="00E104F0">
        <w:rPr>
          <w:rFonts w:asciiTheme="minorHAnsi" w:hAnsiTheme="minorHAnsi" w:cstheme="minorHAnsi"/>
          <w:b/>
          <w:bCs/>
          <w:sz w:val="22"/>
          <w:szCs w:val="22"/>
        </w:rPr>
        <w:t>Ενημέρωση σχετικά με</w:t>
      </w:r>
      <w:r w:rsidR="00CC1BEB" w:rsidRPr="00E104F0">
        <w:rPr>
          <w:rFonts w:asciiTheme="minorHAnsi" w:hAnsiTheme="minorHAnsi" w:cstheme="minorHAnsi"/>
          <w:b/>
          <w:bCs/>
          <w:sz w:val="22"/>
          <w:szCs w:val="22"/>
        </w:rPr>
        <w:t xml:space="preserve"> την Πυροσβεστική Διάταξη 20/2024 που είναι σε ισχύ </w:t>
      </w:r>
      <w:r w:rsidRPr="00E104F0">
        <w:rPr>
          <w:rFonts w:asciiTheme="minorHAnsi" w:hAnsiTheme="minorHAnsi" w:cstheme="minorHAnsi"/>
          <w:b/>
          <w:bCs/>
          <w:sz w:val="22"/>
          <w:szCs w:val="22"/>
        </w:rPr>
        <w:t>(ΦΕΚ</w:t>
      </w:r>
      <w:r w:rsidR="00E104F0" w:rsidRPr="00E104F0">
        <w:rPr>
          <w:rFonts w:asciiTheme="minorHAnsi" w:hAnsiTheme="minorHAnsi" w:cstheme="minorHAnsi"/>
          <w:b/>
          <w:bCs/>
          <w:sz w:val="22"/>
          <w:szCs w:val="22"/>
        </w:rPr>
        <w:t xml:space="preserve"> </w:t>
      </w:r>
      <w:r w:rsidRPr="00E104F0">
        <w:rPr>
          <w:rFonts w:asciiTheme="minorHAnsi" w:hAnsiTheme="minorHAnsi" w:cstheme="minorHAnsi"/>
          <w:b/>
          <w:bCs/>
          <w:sz w:val="22"/>
          <w:szCs w:val="22"/>
        </w:rPr>
        <w:t>2695</w:t>
      </w:r>
      <w:r w:rsidR="00E104F0" w:rsidRPr="00E104F0">
        <w:rPr>
          <w:rFonts w:asciiTheme="minorHAnsi" w:hAnsiTheme="minorHAnsi" w:cstheme="minorHAnsi"/>
          <w:b/>
          <w:bCs/>
          <w:sz w:val="22"/>
          <w:szCs w:val="22"/>
        </w:rPr>
        <w:t>/Β</w:t>
      </w:r>
      <w:r w:rsidRPr="00E104F0">
        <w:rPr>
          <w:rFonts w:asciiTheme="minorHAnsi" w:hAnsiTheme="minorHAnsi" w:cstheme="minorHAnsi"/>
          <w:b/>
          <w:bCs/>
          <w:sz w:val="22"/>
          <w:szCs w:val="22"/>
        </w:rPr>
        <w:t>/09</w:t>
      </w:r>
      <w:r w:rsidR="00E104F0" w:rsidRPr="00E104F0">
        <w:rPr>
          <w:rFonts w:asciiTheme="minorHAnsi" w:hAnsiTheme="minorHAnsi" w:cstheme="minorHAnsi"/>
          <w:b/>
          <w:bCs/>
          <w:sz w:val="22"/>
          <w:szCs w:val="22"/>
        </w:rPr>
        <w:t>-</w:t>
      </w:r>
      <w:r w:rsidRPr="00E104F0">
        <w:rPr>
          <w:rFonts w:asciiTheme="minorHAnsi" w:hAnsiTheme="minorHAnsi" w:cstheme="minorHAnsi"/>
          <w:b/>
          <w:bCs/>
          <w:sz w:val="22"/>
          <w:szCs w:val="22"/>
        </w:rPr>
        <w:t>05</w:t>
      </w:r>
      <w:r w:rsidR="00E104F0" w:rsidRPr="00E104F0">
        <w:rPr>
          <w:rFonts w:asciiTheme="minorHAnsi" w:hAnsiTheme="minorHAnsi" w:cstheme="minorHAnsi"/>
          <w:b/>
          <w:bCs/>
          <w:sz w:val="22"/>
          <w:szCs w:val="22"/>
        </w:rPr>
        <w:t>-</w:t>
      </w:r>
      <w:r w:rsidRPr="00E104F0">
        <w:rPr>
          <w:rFonts w:asciiTheme="minorHAnsi" w:hAnsiTheme="minorHAnsi" w:cstheme="minorHAnsi"/>
          <w:b/>
          <w:bCs/>
          <w:sz w:val="22"/>
          <w:szCs w:val="22"/>
        </w:rPr>
        <w:t>2024):</w:t>
      </w:r>
      <w:r w:rsidR="00655616" w:rsidRPr="00E104F0">
        <w:rPr>
          <w:rFonts w:asciiTheme="minorHAnsi" w:hAnsiTheme="minorHAnsi" w:cstheme="minorHAnsi"/>
          <w:b/>
          <w:bCs/>
          <w:sz w:val="22"/>
          <w:szCs w:val="22"/>
        </w:rPr>
        <w:t xml:space="preserve"> </w:t>
      </w:r>
    </w:p>
    <w:p w14:paraId="25D76375" w14:textId="77777777" w:rsidR="00E96BDB" w:rsidRDefault="00E96BDB" w:rsidP="00E96BDB">
      <w:pPr>
        <w:spacing w:line="276" w:lineRule="auto"/>
        <w:jc w:val="both"/>
        <w:rPr>
          <w:rFonts w:asciiTheme="minorHAnsi" w:hAnsiTheme="minorHAnsi" w:cstheme="minorHAnsi"/>
          <w:sz w:val="22"/>
          <w:szCs w:val="22"/>
        </w:rPr>
      </w:pPr>
    </w:p>
    <w:p w14:paraId="530F42F0" w14:textId="77777777" w:rsidR="00E96BDB" w:rsidRPr="00651C98" w:rsidRDefault="00E96BDB" w:rsidP="00E96BDB">
      <w:pPr>
        <w:spacing w:line="276" w:lineRule="auto"/>
        <w:jc w:val="both"/>
        <w:rPr>
          <w:rFonts w:asciiTheme="minorHAnsi" w:hAnsiTheme="minorHAnsi" w:cstheme="minorHAnsi"/>
          <w:sz w:val="22"/>
          <w:szCs w:val="22"/>
        </w:rPr>
      </w:pPr>
      <w:r>
        <w:rPr>
          <w:rFonts w:asciiTheme="minorHAnsi" w:hAnsiTheme="minorHAnsi" w:cstheme="minorHAnsi"/>
          <w:sz w:val="22"/>
          <w:szCs w:val="22"/>
        </w:rPr>
        <w:t>Απαιτούμενος καθαρισμός</w:t>
      </w:r>
      <w:r w:rsidR="00BE0B76" w:rsidRPr="00BE0B76">
        <w:t xml:space="preserve"> </w:t>
      </w:r>
      <w:proofErr w:type="spellStart"/>
      <w:r w:rsidR="00BE0B76" w:rsidRPr="00BE0B76">
        <w:rPr>
          <w:rFonts w:asciiTheme="minorHAnsi" w:hAnsiTheme="minorHAnsi" w:cstheme="minorHAnsi"/>
          <w:sz w:val="22"/>
          <w:szCs w:val="22"/>
        </w:rPr>
        <w:t>οικοπεδικών</w:t>
      </w:r>
      <w:proofErr w:type="spellEnd"/>
      <w:r w:rsidR="00BE0B76" w:rsidRPr="00BE0B76">
        <w:rPr>
          <w:rFonts w:asciiTheme="minorHAnsi" w:hAnsiTheme="minorHAnsi" w:cstheme="minorHAnsi"/>
          <w:sz w:val="22"/>
          <w:szCs w:val="22"/>
        </w:rPr>
        <w:t xml:space="preserve"> και λοιπών ακάλυπτων χώρων</w:t>
      </w:r>
      <w:r w:rsidRPr="00651C98">
        <w:rPr>
          <w:rFonts w:asciiTheme="minorHAnsi" w:hAnsiTheme="minorHAnsi" w:cstheme="minorHAnsi"/>
          <w:sz w:val="22"/>
          <w:szCs w:val="22"/>
        </w:rPr>
        <w:t>:</w:t>
      </w:r>
    </w:p>
    <w:p w14:paraId="7641FDA8" w14:textId="77777777" w:rsidR="00FC7891" w:rsidRPr="00FC7891" w:rsidRDefault="00FC7891" w:rsidP="000354EE">
      <w:pPr>
        <w:jc w:val="both"/>
        <w:rPr>
          <w:rFonts w:asciiTheme="minorHAnsi" w:hAnsiTheme="minorHAnsi" w:cstheme="minorHAnsi"/>
          <w:sz w:val="22"/>
          <w:szCs w:val="22"/>
        </w:rPr>
      </w:pPr>
      <w:r w:rsidRPr="00FC7891">
        <w:rPr>
          <w:rFonts w:asciiTheme="minorHAnsi" w:hAnsiTheme="minorHAnsi" w:cstheme="minorHAnsi"/>
          <w:sz w:val="22"/>
          <w:szCs w:val="22"/>
        </w:rPr>
        <w:t xml:space="preserve">α. </w:t>
      </w:r>
      <w:r>
        <w:rPr>
          <w:rFonts w:asciiTheme="minorHAnsi" w:hAnsiTheme="minorHAnsi" w:cstheme="minorHAnsi"/>
          <w:sz w:val="22"/>
          <w:szCs w:val="22"/>
        </w:rPr>
        <w:tab/>
      </w:r>
      <w:r w:rsidRPr="00FC7891">
        <w:rPr>
          <w:rFonts w:asciiTheme="minorHAnsi" w:hAnsiTheme="minorHAnsi" w:cstheme="minorHAnsi"/>
          <w:sz w:val="22"/>
          <w:szCs w:val="22"/>
        </w:rPr>
        <w:t>Υλοτομία και απομάκρυνση των ξερών και σπασμένων δέντρων και κλαδιών, καθώς και των</w:t>
      </w:r>
      <w:r>
        <w:rPr>
          <w:rFonts w:asciiTheme="minorHAnsi" w:hAnsiTheme="minorHAnsi" w:cstheme="minorHAnsi"/>
          <w:sz w:val="22"/>
          <w:szCs w:val="22"/>
        </w:rPr>
        <w:t xml:space="preserve"> </w:t>
      </w:r>
      <w:r w:rsidRPr="00FC7891">
        <w:rPr>
          <w:rFonts w:asciiTheme="minorHAnsi" w:hAnsiTheme="minorHAnsi" w:cstheme="minorHAnsi"/>
          <w:sz w:val="22"/>
          <w:szCs w:val="22"/>
        </w:rPr>
        <w:t xml:space="preserve">κλαδιών </w:t>
      </w:r>
      <w:r>
        <w:rPr>
          <w:rFonts w:asciiTheme="minorHAnsi" w:hAnsiTheme="minorHAnsi" w:cstheme="minorHAnsi"/>
          <w:sz w:val="22"/>
          <w:szCs w:val="22"/>
        </w:rPr>
        <w:tab/>
      </w:r>
      <w:r w:rsidRPr="00FC7891">
        <w:rPr>
          <w:rFonts w:asciiTheme="minorHAnsi" w:hAnsiTheme="minorHAnsi" w:cstheme="minorHAnsi"/>
          <w:sz w:val="22"/>
          <w:szCs w:val="22"/>
        </w:rPr>
        <w:t>που βρίσκονται σε άμεση επαφή με κτίσμα.</w:t>
      </w:r>
    </w:p>
    <w:p w14:paraId="5CAD0DB1" w14:textId="77777777" w:rsidR="00FC7891" w:rsidRPr="00FC7891" w:rsidRDefault="00FC7891" w:rsidP="000354EE">
      <w:pPr>
        <w:jc w:val="both"/>
        <w:rPr>
          <w:rFonts w:asciiTheme="minorHAnsi" w:hAnsiTheme="minorHAnsi" w:cstheme="minorHAnsi"/>
          <w:sz w:val="22"/>
          <w:szCs w:val="22"/>
        </w:rPr>
      </w:pPr>
      <w:r w:rsidRPr="00FC7891">
        <w:rPr>
          <w:rFonts w:asciiTheme="minorHAnsi" w:hAnsiTheme="minorHAnsi" w:cstheme="minorHAnsi"/>
          <w:sz w:val="22"/>
          <w:szCs w:val="22"/>
        </w:rPr>
        <w:t xml:space="preserve">β. </w:t>
      </w:r>
      <w:r>
        <w:rPr>
          <w:rFonts w:asciiTheme="minorHAnsi" w:hAnsiTheme="minorHAnsi" w:cstheme="minorHAnsi"/>
          <w:sz w:val="22"/>
          <w:szCs w:val="22"/>
        </w:rPr>
        <w:tab/>
      </w:r>
      <w:r w:rsidRPr="00FC7891">
        <w:rPr>
          <w:rFonts w:asciiTheme="minorHAnsi" w:hAnsiTheme="minorHAnsi" w:cstheme="minorHAnsi"/>
          <w:sz w:val="22"/>
          <w:szCs w:val="22"/>
        </w:rPr>
        <w:t>Απομάκρυνση της καύσιμης φυτικής ύλης που βρίσκεται σ</w:t>
      </w:r>
      <w:r>
        <w:rPr>
          <w:rFonts w:asciiTheme="minorHAnsi" w:hAnsiTheme="minorHAnsi" w:cstheme="minorHAnsi"/>
          <w:sz w:val="22"/>
          <w:szCs w:val="22"/>
        </w:rPr>
        <w:t xml:space="preserve">την επιφάνεια του εδάφους όπως </w:t>
      </w:r>
      <w:r w:rsidRPr="00FC7891">
        <w:rPr>
          <w:rFonts w:asciiTheme="minorHAnsi" w:hAnsiTheme="minorHAnsi" w:cstheme="minorHAnsi"/>
          <w:sz w:val="22"/>
          <w:szCs w:val="22"/>
        </w:rPr>
        <w:t xml:space="preserve">ενδεικτικά </w:t>
      </w:r>
      <w:r>
        <w:rPr>
          <w:rFonts w:asciiTheme="minorHAnsi" w:hAnsiTheme="minorHAnsi" w:cstheme="minorHAnsi"/>
          <w:sz w:val="22"/>
          <w:szCs w:val="22"/>
        </w:rPr>
        <w:tab/>
      </w:r>
      <w:r w:rsidRPr="00FC7891">
        <w:rPr>
          <w:rFonts w:asciiTheme="minorHAnsi" w:hAnsiTheme="minorHAnsi" w:cstheme="minorHAnsi"/>
          <w:sz w:val="22"/>
          <w:szCs w:val="22"/>
        </w:rPr>
        <w:t xml:space="preserve">το </w:t>
      </w:r>
      <w:proofErr w:type="spellStart"/>
      <w:r w:rsidRPr="00FC7891">
        <w:rPr>
          <w:rFonts w:asciiTheme="minorHAnsi" w:hAnsiTheme="minorHAnsi" w:cstheme="minorHAnsi"/>
          <w:sz w:val="22"/>
          <w:szCs w:val="22"/>
        </w:rPr>
        <w:t>φυλλόστρωμα</w:t>
      </w:r>
      <w:proofErr w:type="spellEnd"/>
      <w:r w:rsidRPr="00FC7891">
        <w:rPr>
          <w:rFonts w:asciiTheme="minorHAnsi" w:hAnsiTheme="minorHAnsi" w:cstheme="minorHAnsi"/>
          <w:sz w:val="22"/>
          <w:szCs w:val="22"/>
        </w:rPr>
        <w:t xml:space="preserve">, τα ξερά χόρτα και τα </w:t>
      </w:r>
      <w:proofErr w:type="spellStart"/>
      <w:r w:rsidRPr="00FC7891">
        <w:rPr>
          <w:rFonts w:asciiTheme="minorHAnsi" w:hAnsiTheme="minorHAnsi" w:cstheme="minorHAnsi"/>
          <w:sz w:val="22"/>
          <w:szCs w:val="22"/>
        </w:rPr>
        <w:t>κατακείμενα</w:t>
      </w:r>
      <w:proofErr w:type="spellEnd"/>
      <w:r w:rsidRPr="00FC7891">
        <w:rPr>
          <w:rFonts w:asciiTheme="minorHAnsi" w:hAnsiTheme="minorHAnsi" w:cstheme="minorHAnsi"/>
          <w:sz w:val="22"/>
          <w:szCs w:val="22"/>
        </w:rPr>
        <w:t xml:space="preserve"> ξερά κλαδιά.</w:t>
      </w:r>
    </w:p>
    <w:p w14:paraId="75F31C49" w14:textId="77777777" w:rsidR="00FC7891" w:rsidRPr="00FC7891" w:rsidRDefault="00FC7891" w:rsidP="000354EE">
      <w:pPr>
        <w:jc w:val="both"/>
        <w:rPr>
          <w:rFonts w:asciiTheme="minorHAnsi" w:hAnsiTheme="minorHAnsi" w:cstheme="minorHAnsi"/>
          <w:sz w:val="22"/>
          <w:szCs w:val="22"/>
        </w:rPr>
      </w:pPr>
      <w:r w:rsidRPr="00FC7891">
        <w:rPr>
          <w:rFonts w:asciiTheme="minorHAnsi" w:hAnsiTheme="minorHAnsi" w:cstheme="minorHAnsi"/>
          <w:sz w:val="22"/>
          <w:szCs w:val="22"/>
        </w:rPr>
        <w:t xml:space="preserve">γ. </w:t>
      </w:r>
      <w:r>
        <w:rPr>
          <w:rFonts w:asciiTheme="minorHAnsi" w:hAnsiTheme="minorHAnsi" w:cstheme="minorHAnsi"/>
          <w:sz w:val="22"/>
          <w:szCs w:val="22"/>
        </w:rPr>
        <w:tab/>
      </w:r>
      <w:proofErr w:type="spellStart"/>
      <w:r w:rsidRPr="00FC7891">
        <w:rPr>
          <w:rFonts w:asciiTheme="minorHAnsi" w:hAnsiTheme="minorHAnsi" w:cstheme="minorHAnsi"/>
          <w:sz w:val="22"/>
          <w:szCs w:val="22"/>
        </w:rPr>
        <w:t>Αποκλάδωση</w:t>
      </w:r>
      <w:proofErr w:type="spellEnd"/>
      <w:r w:rsidRPr="00FC7891">
        <w:rPr>
          <w:rFonts w:asciiTheme="minorHAnsi" w:hAnsiTheme="minorHAnsi" w:cstheme="minorHAnsi"/>
          <w:sz w:val="22"/>
          <w:szCs w:val="22"/>
        </w:rPr>
        <w:t xml:space="preserve"> της βάσης της κόμης των δέντρων και αύξησ</w:t>
      </w:r>
      <w:r>
        <w:rPr>
          <w:rFonts w:asciiTheme="minorHAnsi" w:hAnsiTheme="minorHAnsi" w:cstheme="minorHAnsi"/>
          <w:sz w:val="22"/>
          <w:szCs w:val="22"/>
        </w:rPr>
        <w:t xml:space="preserve">η του ύψους έναρξής της από την </w:t>
      </w:r>
      <w:r w:rsidRPr="00FC7891">
        <w:rPr>
          <w:rFonts w:asciiTheme="minorHAnsi" w:hAnsiTheme="minorHAnsi" w:cstheme="minorHAnsi"/>
          <w:sz w:val="22"/>
          <w:szCs w:val="22"/>
        </w:rPr>
        <w:t xml:space="preserve">επιφάνεια </w:t>
      </w:r>
      <w:r>
        <w:rPr>
          <w:rFonts w:asciiTheme="minorHAnsi" w:hAnsiTheme="minorHAnsi" w:cstheme="minorHAnsi"/>
          <w:sz w:val="22"/>
          <w:szCs w:val="22"/>
        </w:rPr>
        <w:tab/>
      </w:r>
      <w:r w:rsidRPr="00FC7891">
        <w:rPr>
          <w:rFonts w:asciiTheme="minorHAnsi" w:hAnsiTheme="minorHAnsi" w:cstheme="minorHAnsi"/>
          <w:sz w:val="22"/>
          <w:szCs w:val="22"/>
        </w:rPr>
        <w:t xml:space="preserve">του εδάφους, ανάλογα με την ηλικία και το είδος του δέντρου. </w:t>
      </w:r>
    </w:p>
    <w:p w14:paraId="0A910652" w14:textId="77777777" w:rsidR="00FC7891" w:rsidRPr="00FC7891" w:rsidRDefault="00FC7891" w:rsidP="000354EE">
      <w:pPr>
        <w:jc w:val="both"/>
        <w:rPr>
          <w:rFonts w:asciiTheme="minorHAnsi" w:hAnsiTheme="minorHAnsi" w:cstheme="minorHAnsi"/>
          <w:sz w:val="22"/>
          <w:szCs w:val="22"/>
        </w:rPr>
      </w:pPr>
      <w:r w:rsidRPr="00FC7891">
        <w:rPr>
          <w:rFonts w:asciiTheme="minorHAnsi" w:hAnsiTheme="minorHAnsi" w:cstheme="minorHAnsi"/>
          <w:sz w:val="22"/>
          <w:szCs w:val="22"/>
        </w:rPr>
        <w:t xml:space="preserve">δ. </w:t>
      </w:r>
      <w:r>
        <w:rPr>
          <w:rFonts w:asciiTheme="minorHAnsi" w:hAnsiTheme="minorHAnsi" w:cstheme="minorHAnsi"/>
          <w:sz w:val="22"/>
          <w:szCs w:val="22"/>
        </w:rPr>
        <w:tab/>
      </w:r>
      <w:r w:rsidRPr="00FC7891">
        <w:rPr>
          <w:rFonts w:asciiTheme="minorHAnsi" w:hAnsiTheme="minorHAnsi" w:cstheme="minorHAnsi"/>
          <w:sz w:val="22"/>
          <w:szCs w:val="22"/>
        </w:rPr>
        <w:t>Αραίωση της θαμνώδους βλάστησης ως προς την κάλυψη του εδάφους.</w:t>
      </w:r>
    </w:p>
    <w:p w14:paraId="78AC3D8B" w14:textId="77777777" w:rsidR="004F2C64" w:rsidRPr="00FC7891" w:rsidRDefault="00FC7891" w:rsidP="000354EE">
      <w:pPr>
        <w:jc w:val="both"/>
        <w:rPr>
          <w:rFonts w:asciiTheme="minorHAnsi" w:hAnsiTheme="minorHAnsi" w:cstheme="minorHAnsi"/>
          <w:sz w:val="22"/>
          <w:szCs w:val="22"/>
        </w:rPr>
      </w:pPr>
      <w:r w:rsidRPr="00FC7891">
        <w:rPr>
          <w:rFonts w:asciiTheme="minorHAnsi" w:hAnsiTheme="minorHAnsi" w:cstheme="minorHAnsi"/>
          <w:sz w:val="22"/>
          <w:szCs w:val="22"/>
        </w:rPr>
        <w:t xml:space="preserve">ε. </w:t>
      </w:r>
      <w:r>
        <w:rPr>
          <w:rFonts w:asciiTheme="minorHAnsi" w:hAnsiTheme="minorHAnsi" w:cstheme="minorHAnsi"/>
          <w:sz w:val="22"/>
          <w:szCs w:val="22"/>
        </w:rPr>
        <w:tab/>
      </w:r>
      <w:r w:rsidRPr="00FC7891">
        <w:rPr>
          <w:rFonts w:asciiTheme="minorHAnsi" w:hAnsiTheme="minorHAnsi" w:cstheme="minorHAnsi"/>
          <w:sz w:val="22"/>
          <w:szCs w:val="22"/>
        </w:rPr>
        <w:t xml:space="preserve">Απομάκρυνση τυχόν άλλων εγκαταλελειμμένων </w:t>
      </w:r>
      <w:proofErr w:type="spellStart"/>
      <w:r w:rsidRPr="00FC7891">
        <w:rPr>
          <w:rFonts w:asciiTheme="minorHAnsi" w:hAnsiTheme="minorHAnsi" w:cstheme="minorHAnsi"/>
          <w:sz w:val="22"/>
          <w:szCs w:val="22"/>
        </w:rPr>
        <w:t>καυ</w:t>
      </w:r>
      <w:r>
        <w:rPr>
          <w:rFonts w:asciiTheme="minorHAnsi" w:hAnsiTheme="minorHAnsi" w:cstheme="minorHAnsi"/>
          <w:sz w:val="22"/>
          <w:szCs w:val="22"/>
        </w:rPr>
        <w:t>στών</w:t>
      </w:r>
      <w:proofErr w:type="spellEnd"/>
      <w:r>
        <w:rPr>
          <w:rFonts w:asciiTheme="minorHAnsi" w:hAnsiTheme="minorHAnsi" w:cstheme="minorHAnsi"/>
          <w:sz w:val="22"/>
          <w:szCs w:val="22"/>
        </w:rPr>
        <w:t xml:space="preserve">, αναφλέξιμων, </w:t>
      </w:r>
      <w:proofErr w:type="spellStart"/>
      <w:r>
        <w:rPr>
          <w:rFonts w:asciiTheme="minorHAnsi" w:hAnsiTheme="minorHAnsi" w:cstheme="minorHAnsi"/>
          <w:sz w:val="22"/>
          <w:szCs w:val="22"/>
        </w:rPr>
        <w:t>εκρήξιμων</w:t>
      </w:r>
      <w:proofErr w:type="spellEnd"/>
      <w:r>
        <w:rPr>
          <w:rFonts w:asciiTheme="minorHAnsi" w:hAnsiTheme="minorHAnsi" w:cstheme="minorHAnsi"/>
          <w:sz w:val="22"/>
          <w:szCs w:val="22"/>
        </w:rPr>
        <w:t xml:space="preserve"> ή </w:t>
      </w:r>
      <w:r w:rsidRPr="00FC7891">
        <w:rPr>
          <w:rFonts w:asciiTheme="minorHAnsi" w:hAnsiTheme="minorHAnsi" w:cstheme="minorHAnsi"/>
          <w:sz w:val="22"/>
          <w:szCs w:val="22"/>
        </w:rPr>
        <w:t xml:space="preserve">εύφλεκτων </w:t>
      </w:r>
      <w:r>
        <w:rPr>
          <w:rFonts w:asciiTheme="minorHAnsi" w:hAnsiTheme="minorHAnsi" w:cstheme="minorHAnsi"/>
          <w:sz w:val="22"/>
          <w:szCs w:val="22"/>
        </w:rPr>
        <w:tab/>
      </w:r>
      <w:r w:rsidRPr="00FC7891">
        <w:rPr>
          <w:rFonts w:asciiTheme="minorHAnsi" w:hAnsiTheme="minorHAnsi" w:cstheme="minorHAnsi"/>
          <w:sz w:val="22"/>
          <w:szCs w:val="22"/>
        </w:rPr>
        <w:t>υλικών, αντικειμένων και απορριμμάτων.</w:t>
      </w:r>
    </w:p>
    <w:p w14:paraId="02C201D3" w14:textId="77777777" w:rsidR="00655616" w:rsidRDefault="004F2C64" w:rsidP="00596A37">
      <w:pPr>
        <w:jc w:val="both"/>
        <w:rPr>
          <w:rFonts w:asciiTheme="minorHAnsi" w:hAnsiTheme="minorHAnsi" w:cstheme="minorHAnsi"/>
          <w:sz w:val="22"/>
          <w:szCs w:val="22"/>
        </w:rPr>
      </w:pPr>
      <w:proofErr w:type="spellStart"/>
      <w:r w:rsidRPr="004F2C64">
        <w:rPr>
          <w:rFonts w:asciiTheme="minorHAnsi" w:hAnsiTheme="minorHAnsi" w:cstheme="minorHAnsi"/>
          <w:sz w:val="22"/>
          <w:szCs w:val="22"/>
        </w:rPr>
        <w:t>στ</w:t>
      </w:r>
      <w:proofErr w:type="spellEnd"/>
      <w:r w:rsidRPr="004F2C64">
        <w:rPr>
          <w:rFonts w:asciiTheme="minorHAnsi" w:hAnsiTheme="minorHAnsi" w:cstheme="minorHAnsi"/>
          <w:sz w:val="22"/>
          <w:szCs w:val="22"/>
        </w:rPr>
        <w:t xml:space="preserve">. </w:t>
      </w:r>
      <w:r>
        <w:rPr>
          <w:rFonts w:asciiTheme="minorHAnsi" w:hAnsiTheme="minorHAnsi" w:cstheme="minorHAnsi"/>
          <w:sz w:val="22"/>
          <w:szCs w:val="22"/>
        </w:rPr>
        <w:tab/>
      </w:r>
      <w:r w:rsidRPr="004F2C64">
        <w:rPr>
          <w:rFonts w:asciiTheme="minorHAnsi" w:hAnsiTheme="minorHAnsi" w:cstheme="minorHAnsi"/>
          <w:sz w:val="22"/>
          <w:szCs w:val="22"/>
        </w:rPr>
        <w:t>Ασφαλή συλλογή και μεταφορά όλ</w:t>
      </w:r>
      <w:r w:rsidR="000354EE">
        <w:rPr>
          <w:rFonts w:asciiTheme="minorHAnsi" w:hAnsiTheme="minorHAnsi" w:cstheme="minorHAnsi"/>
          <w:sz w:val="22"/>
          <w:szCs w:val="22"/>
        </w:rPr>
        <w:t>ων των υπολειμμάτων καθαρισμού.</w:t>
      </w:r>
    </w:p>
    <w:p w14:paraId="67CCA6BC" w14:textId="77777777" w:rsidR="00655616" w:rsidRDefault="00655616" w:rsidP="000354EE">
      <w:pPr>
        <w:spacing w:line="276" w:lineRule="auto"/>
        <w:jc w:val="both"/>
        <w:rPr>
          <w:rFonts w:asciiTheme="minorHAnsi" w:hAnsiTheme="minorHAnsi" w:cstheme="minorHAnsi"/>
          <w:sz w:val="22"/>
          <w:szCs w:val="22"/>
        </w:rPr>
      </w:pPr>
    </w:p>
    <w:p w14:paraId="31256526" w14:textId="77777777" w:rsidR="00FC7891" w:rsidRDefault="00B71B36" w:rsidP="000354EE">
      <w:pPr>
        <w:spacing w:line="276" w:lineRule="auto"/>
        <w:jc w:val="both"/>
        <w:rPr>
          <w:rFonts w:asciiTheme="minorHAnsi" w:hAnsiTheme="minorHAnsi" w:cstheme="minorHAnsi"/>
          <w:sz w:val="22"/>
          <w:szCs w:val="22"/>
        </w:rPr>
      </w:pPr>
      <w:r>
        <w:rPr>
          <w:rFonts w:asciiTheme="minorHAnsi" w:hAnsiTheme="minorHAnsi" w:cstheme="minorHAnsi"/>
          <w:sz w:val="22"/>
          <w:szCs w:val="22"/>
        </w:rPr>
        <w:t>Κυρώσεις</w:t>
      </w:r>
      <w:r w:rsidR="00FC7891" w:rsidRPr="00FC7891">
        <w:rPr>
          <w:rFonts w:asciiTheme="minorHAnsi" w:hAnsiTheme="minorHAnsi" w:cstheme="minorHAnsi"/>
          <w:sz w:val="22"/>
          <w:szCs w:val="22"/>
        </w:rPr>
        <w:t xml:space="preserve"> </w:t>
      </w:r>
      <w:r w:rsidR="00655616" w:rsidRPr="00655616">
        <w:rPr>
          <w:rFonts w:asciiTheme="minorHAnsi" w:hAnsiTheme="minorHAnsi" w:cstheme="minorHAnsi"/>
          <w:sz w:val="22"/>
          <w:szCs w:val="22"/>
        </w:rPr>
        <w:t>σε περίπτωση μη συμμόρφωσης των υπόχρεων στην εκπλήρωση της υποχρέωσης καθαρισμού και συντήρησης καθ’ όλη τη διάρκεια της αντιπυρικής περιόδου, επιβάλλεται ή καταλογίζεται αντίστοιχα εξ ολοκλήρου  στον/στου</w:t>
      </w:r>
      <w:r w:rsidR="00655616">
        <w:rPr>
          <w:rFonts w:asciiTheme="minorHAnsi" w:hAnsiTheme="minorHAnsi" w:cstheme="minorHAnsi"/>
          <w:sz w:val="22"/>
          <w:szCs w:val="22"/>
        </w:rPr>
        <w:t>ς υπόχρεους από τον οικείο Δήμο</w:t>
      </w:r>
      <w:r w:rsidR="00FC7891" w:rsidRPr="00FC7891">
        <w:rPr>
          <w:rFonts w:asciiTheme="minorHAnsi" w:hAnsiTheme="minorHAnsi" w:cstheme="minorHAnsi"/>
          <w:sz w:val="22"/>
          <w:szCs w:val="22"/>
        </w:rPr>
        <w:t>:</w:t>
      </w:r>
    </w:p>
    <w:p w14:paraId="02A62E09" w14:textId="77777777" w:rsidR="00655616" w:rsidRPr="00FC7891" w:rsidRDefault="00655616" w:rsidP="000354EE">
      <w:pPr>
        <w:spacing w:line="276" w:lineRule="auto"/>
        <w:jc w:val="both"/>
        <w:rPr>
          <w:rFonts w:asciiTheme="minorHAnsi" w:hAnsiTheme="minorHAnsi" w:cstheme="minorHAnsi"/>
          <w:sz w:val="22"/>
          <w:szCs w:val="22"/>
        </w:rPr>
      </w:pPr>
    </w:p>
    <w:p w14:paraId="3C40D0D5" w14:textId="77777777" w:rsidR="00252EB4" w:rsidRDefault="00B71B36" w:rsidP="000354EE">
      <w:pPr>
        <w:jc w:val="both"/>
        <w:rPr>
          <w:rFonts w:asciiTheme="minorHAnsi" w:hAnsiTheme="minorHAnsi" w:cstheme="minorHAnsi"/>
          <w:sz w:val="22"/>
          <w:szCs w:val="22"/>
        </w:rPr>
      </w:pPr>
      <w:r>
        <w:rPr>
          <w:rFonts w:asciiTheme="minorHAnsi" w:hAnsiTheme="minorHAnsi" w:cstheme="minorHAnsi"/>
          <w:sz w:val="22"/>
          <w:szCs w:val="22"/>
        </w:rPr>
        <w:t xml:space="preserve">α. </w:t>
      </w:r>
      <w:r>
        <w:rPr>
          <w:rFonts w:asciiTheme="minorHAnsi" w:hAnsiTheme="minorHAnsi" w:cstheme="minorHAnsi"/>
          <w:sz w:val="22"/>
          <w:szCs w:val="22"/>
        </w:rPr>
        <w:tab/>
      </w:r>
      <w:r w:rsidRPr="00B71B36">
        <w:rPr>
          <w:rFonts w:asciiTheme="minorHAnsi" w:hAnsiTheme="minorHAnsi" w:cstheme="minorHAnsi"/>
          <w:sz w:val="22"/>
          <w:szCs w:val="22"/>
        </w:rPr>
        <w:t xml:space="preserve">Πρόστιμο πενήντα (50) λεπτών του ευρώ ανά τετραγωνικό μέτρο, με ελάχιστο ποσό τα διακόσια </w:t>
      </w:r>
      <w:r w:rsidR="00252EB4">
        <w:rPr>
          <w:rFonts w:asciiTheme="minorHAnsi" w:hAnsiTheme="minorHAnsi" w:cstheme="minorHAnsi"/>
          <w:sz w:val="22"/>
          <w:szCs w:val="22"/>
        </w:rPr>
        <w:tab/>
      </w:r>
      <w:r w:rsidRPr="00B71B36">
        <w:rPr>
          <w:rFonts w:asciiTheme="minorHAnsi" w:hAnsiTheme="minorHAnsi" w:cstheme="minorHAnsi"/>
          <w:sz w:val="22"/>
          <w:szCs w:val="22"/>
        </w:rPr>
        <w:t>(200) ε</w:t>
      </w:r>
      <w:r w:rsidR="00252EB4">
        <w:rPr>
          <w:rFonts w:asciiTheme="minorHAnsi" w:hAnsiTheme="minorHAnsi" w:cstheme="minorHAnsi"/>
          <w:sz w:val="22"/>
          <w:szCs w:val="22"/>
        </w:rPr>
        <w:t>υρώ</w:t>
      </w:r>
    </w:p>
    <w:p w14:paraId="1D9852C0" w14:textId="77777777" w:rsidR="00B71B36" w:rsidRPr="00B71B36" w:rsidRDefault="00B71B36" w:rsidP="000354EE">
      <w:pPr>
        <w:jc w:val="both"/>
        <w:rPr>
          <w:rFonts w:asciiTheme="minorHAnsi" w:hAnsiTheme="minorHAnsi" w:cstheme="minorHAnsi"/>
          <w:sz w:val="22"/>
          <w:szCs w:val="22"/>
        </w:rPr>
      </w:pPr>
      <w:r w:rsidRPr="00B71B36">
        <w:rPr>
          <w:rFonts w:asciiTheme="minorHAnsi" w:hAnsiTheme="minorHAnsi" w:cstheme="minorHAnsi"/>
          <w:sz w:val="22"/>
          <w:szCs w:val="22"/>
        </w:rPr>
        <w:t xml:space="preserve">β. </w:t>
      </w:r>
      <w:r w:rsidR="00252EB4">
        <w:rPr>
          <w:rFonts w:asciiTheme="minorHAnsi" w:hAnsiTheme="minorHAnsi" w:cstheme="minorHAnsi"/>
          <w:sz w:val="22"/>
          <w:szCs w:val="22"/>
        </w:rPr>
        <w:tab/>
        <w:t>Η</w:t>
      </w:r>
      <w:r w:rsidRPr="00B71B36">
        <w:rPr>
          <w:rFonts w:asciiTheme="minorHAnsi" w:hAnsiTheme="minorHAnsi" w:cstheme="minorHAnsi"/>
          <w:sz w:val="22"/>
          <w:szCs w:val="22"/>
        </w:rPr>
        <w:t xml:space="preserve"> δαπάνη του αυτεπάγγελτου καθαρισμού του χώρου και απομάκρυνσης των υλικών.</w:t>
      </w:r>
    </w:p>
    <w:p w14:paraId="77AB5249" w14:textId="77777777" w:rsidR="00B71B36" w:rsidRPr="00B71B36" w:rsidRDefault="00252EB4" w:rsidP="000354EE">
      <w:pPr>
        <w:jc w:val="both"/>
        <w:rPr>
          <w:rFonts w:asciiTheme="minorHAnsi" w:hAnsiTheme="minorHAnsi" w:cstheme="minorHAnsi"/>
          <w:sz w:val="22"/>
          <w:szCs w:val="22"/>
        </w:rPr>
      </w:pPr>
      <w:r>
        <w:rPr>
          <w:rFonts w:asciiTheme="minorHAnsi" w:hAnsiTheme="minorHAnsi" w:cstheme="minorHAnsi"/>
          <w:sz w:val="22"/>
          <w:szCs w:val="22"/>
        </w:rPr>
        <w:t>γ</w:t>
      </w:r>
      <w:r w:rsidR="00B71B36">
        <w:rPr>
          <w:rFonts w:asciiTheme="minorHAnsi" w:hAnsiTheme="minorHAnsi" w:cstheme="minorHAnsi"/>
          <w:sz w:val="22"/>
          <w:szCs w:val="22"/>
        </w:rPr>
        <w:t xml:space="preserve">. </w:t>
      </w:r>
      <w:r w:rsidR="00B71B36">
        <w:rPr>
          <w:rFonts w:asciiTheme="minorHAnsi" w:hAnsiTheme="minorHAnsi" w:cstheme="minorHAnsi"/>
          <w:sz w:val="22"/>
          <w:szCs w:val="22"/>
        </w:rPr>
        <w:tab/>
      </w:r>
      <w:r>
        <w:rPr>
          <w:rFonts w:asciiTheme="minorHAnsi" w:hAnsiTheme="minorHAnsi" w:cstheme="minorHAnsi"/>
          <w:sz w:val="22"/>
          <w:szCs w:val="22"/>
        </w:rPr>
        <w:t>Σ</w:t>
      </w:r>
      <w:r w:rsidR="00B71B36" w:rsidRPr="00B71B36">
        <w:rPr>
          <w:rFonts w:asciiTheme="minorHAnsi" w:hAnsiTheme="minorHAnsi" w:cstheme="minorHAnsi"/>
          <w:sz w:val="22"/>
          <w:szCs w:val="22"/>
        </w:rPr>
        <w:t xml:space="preserve">τους υπόχρεους που δεν υποβάλλουν </w:t>
      </w:r>
      <w:r>
        <w:rPr>
          <w:rFonts w:asciiTheme="minorHAnsi" w:hAnsiTheme="minorHAnsi" w:cstheme="minorHAnsi"/>
          <w:sz w:val="22"/>
          <w:szCs w:val="22"/>
        </w:rPr>
        <w:t>την Υπεύθυνη δήλωση</w:t>
      </w:r>
      <w:r w:rsidR="00B71B36" w:rsidRPr="00B71B36">
        <w:rPr>
          <w:rFonts w:asciiTheme="minorHAnsi" w:hAnsiTheme="minorHAnsi" w:cstheme="minorHAnsi"/>
          <w:sz w:val="22"/>
          <w:szCs w:val="22"/>
        </w:rPr>
        <w:t xml:space="preserve">, επιβάλλεται πρόστιμο ύψους χιλίων </w:t>
      </w:r>
      <w:r>
        <w:rPr>
          <w:rFonts w:asciiTheme="minorHAnsi" w:hAnsiTheme="minorHAnsi" w:cstheme="minorHAnsi"/>
          <w:sz w:val="22"/>
          <w:szCs w:val="22"/>
        </w:rPr>
        <w:tab/>
      </w:r>
      <w:r w:rsidR="00B71B36" w:rsidRPr="00B71B36">
        <w:rPr>
          <w:rFonts w:asciiTheme="minorHAnsi" w:hAnsiTheme="minorHAnsi" w:cstheme="minorHAnsi"/>
          <w:sz w:val="22"/>
          <w:szCs w:val="22"/>
        </w:rPr>
        <w:t>(1.000) ευρώ, σύμφωνα με τα οριζόμενα στο άρθρο 53Α του ν. 466</w:t>
      </w:r>
      <w:r>
        <w:rPr>
          <w:rFonts w:asciiTheme="minorHAnsi" w:hAnsiTheme="minorHAnsi" w:cstheme="minorHAnsi"/>
          <w:sz w:val="22"/>
          <w:szCs w:val="22"/>
        </w:rPr>
        <w:t>2/2020</w:t>
      </w:r>
    </w:p>
    <w:p w14:paraId="02809FC0" w14:textId="77777777" w:rsidR="000354EE" w:rsidRDefault="00252EB4" w:rsidP="000354EE">
      <w:pPr>
        <w:jc w:val="both"/>
        <w:rPr>
          <w:rFonts w:asciiTheme="minorHAnsi" w:hAnsiTheme="minorHAnsi" w:cstheme="minorHAnsi"/>
          <w:sz w:val="22"/>
          <w:szCs w:val="22"/>
        </w:rPr>
      </w:pPr>
      <w:r>
        <w:rPr>
          <w:rFonts w:asciiTheme="minorHAnsi" w:hAnsiTheme="minorHAnsi" w:cstheme="minorHAnsi"/>
          <w:sz w:val="22"/>
          <w:szCs w:val="22"/>
        </w:rPr>
        <w:t>δ</w:t>
      </w:r>
      <w:r w:rsidR="00B71B36">
        <w:rPr>
          <w:rFonts w:asciiTheme="minorHAnsi" w:hAnsiTheme="minorHAnsi" w:cstheme="minorHAnsi"/>
          <w:sz w:val="22"/>
          <w:szCs w:val="22"/>
        </w:rPr>
        <w:t xml:space="preserve">. </w:t>
      </w:r>
      <w:r w:rsidR="00B71B36">
        <w:rPr>
          <w:rFonts w:asciiTheme="minorHAnsi" w:hAnsiTheme="minorHAnsi" w:cstheme="minorHAnsi"/>
          <w:sz w:val="22"/>
          <w:szCs w:val="22"/>
        </w:rPr>
        <w:tab/>
      </w:r>
      <w:r w:rsidR="00B71B36" w:rsidRPr="00B71B36">
        <w:rPr>
          <w:rFonts w:asciiTheme="minorHAnsi" w:hAnsiTheme="minorHAnsi" w:cstheme="minorHAnsi"/>
          <w:sz w:val="22"/>
          <w:szCs w:val="22"/>
        </w:rPr>
        <w:t xml:space="preserve">Η υποβολή ψευδούς δήλωσης στο Εθνικό Μητρώο, ως προς την τήρηση της σχετικής </w:t>
      </w:r>
      <w:r>
        <w:rPr>
          <w:rFonts w:asciiTheme="minorHAnsi" w:hAnsiTheme="minorHAnsi" w:cstheme="minorHAnsi"/>
          <w:sz w:val="22"/>
          <w:szCs w:val="22"/>
        </w:rPr>
        <w:t xml:space="preserve">υποχρέωσης, </w:t>
      </w:r>
      <w:r>
        <w:rPr>
          <w:rFonts w:asciiTheme="minorHAnsi" w:hAnsiTheme="minorHAnsi" w:cstheme="minorHAnsi"/>
          <w:sz w:val="22"/>
          <w:szCs w:val="22"/>
        </w:rPr>
        <w:tab/>
      </w:r>
      <w:r w:rsidR="00B71B36" w:rsidRPr="00B71B36">
        <w:rPr>
          <w:rFonts w:asciiTheme="minorHAnsi" w:hAnsiTheme="minorHAnsi" w:cstheme="minorHAnsi"/>
          <w:sz w:val="22"/>
          <w:szCs w:val="22"/>
        </w:rPr>
        <w:t>σύμφωνα με</w:t>
      </w:r>
      <w:r w:rsidR="00B71B36">
        <w:rPr>
          <w:rFonts w:asciiTheme="minorHAnsi" w:hAnsiTheme="minorHAnsi" w:cstheme="minorHAnsi"/>
          <w:sz w:val="22"/>
          <w:szCs w:val="22"/>
        </w:rPr>
        <w:t xml:space="preserve"> τα οριζόμενα στο άρθρο 53Α του </w:t>
      </w:r>
      <w:r w:rsidR="00B71B36" w:rsidRPr="00B71B36">
        <w:rPr>
          <w:rFonts w:asciiTheme="minorHAnsi" w:hAnsiTheme="minorHAnsi" w:cstheme="minorHAnsi"/>
          <w:sz w:val="22"/>
          <w:szCs w:val="22"/>
        </w:rPr>
        <w:t xml:space="preserve">ν. 5075/2023, τιμωρείται, σύμφωνα με το </w:t>
      </w:r>
      <w:r w:rsidR="00B71B36">
        <w:rPr>
          <w:rFonts w:asciiTheme="minorHAnsi" w:hAnsiTheme="minorHAnsi" w:cstheme="minorHAnsi"/>
          <w:sz w:val="22"/>
          <w:szCs w:val="22"/>
        </w:rPr>
        <w:tab/>
      </w:r>
      <w:r w:rsidR="00B71B36" w:rsidRPr="00B71B36">
        <w:rPr>
          <w:rFonts w:asciiTheme="minorHAnsi" w:hAnsiTheme="minorHAnsi" w:cstheme="minorHAnsi"/>
          <w:sz w:val="22"/>
          <w:szCs w:val="22"/>
        </w:rPr>
        <w:t xml:space="preserve">άρθρο 53Α του ν. 4662/2020 με ποινή φυλάκισης τουλάχιστον δύο (2) ετών και χρηματική ποινή εκατό </w:t>
      </w:r>
      <w:r w:rsidR="00B71B36">
        <w:rPr>
          <w:rFonts w:asciiTheme="minorHAnsi" w:hAnsiTheme="minorHAnsi" w:cstheme="minorHAnsi"/>
          <w:sz w:val="22"/>
          <w:szCs w:val="22"/>
        </w:rPr>
        <w:tab/>
      </w:r>
      <w:r w:rsidR="00B71B36" w:rsidRPr="00B71B36">
        <w:rPr>
          <w:rFonts w:asciiTheme="minorHAnsi" w:hAnsiTheme="minorHAnsi" w:cstheme="minorHAnsi"/>
          <w:sz w:val="22"/>
          <w:szCs w:val="22"/>
        </w:rPr>
        <w:t xml:space="preserve">ογδόντα (180) έως τριακόσιες εξήντα (360) ημερήσιες μονάδες. Το ύψος της κάθε ημερήσιας μονάδας </w:t>
      </w:r>
      <w:r w:rsidR="00B71B36">
        <w:rPr>
          <w:rFonts w:asciiTheme="minorHAnsi" w:hAnsiTheme="minorHAnsi" w:cstheme="minorHAnsi"/>
          <w:sz w:val="22"/>
          <w:szCs w:val="22"/>
        </w:rPr>
        <w:tab/>
      </w:r>
      <w:r w:rsidR="00B71B36" w:rsidRPr="00B71B36">
        <w:rPr>
          <w:rFonts w:asciiTheme="minorHAnsi" w:hAnsiTheme="minorHAnsi" w:cstheme="minorHAnsi"/>
          <w:sz w:val="22"/>
          <w:szCs w:val="22"/>
        </w:rPr>
        <w:t>δεν μπορεί να είναι κατώτερο από εβδομήντα (70) ευρώ, ούτε ανώτερο από εκατό πενήντα (150) ευρώ.</w:t>
      </w:r>
    </w:p>
    <w:p w14:paraId="1B7D4B83" w14:textId="77777777" w:rsidR="000354EE" w:rsidRDefault="000354EE" w:rsidP="000354EE">
      <w:pPr>
        <w:spacing w:line="276" w:lineRule="auto"/>
        <w:jc w:val="both"/>
        <w:rPr>
          <w:rFonts w:asciiTheme="minorHAnsi" w:hAnsiTheme="minorHAnsi" w:cstheme="minorHAnsi"/>
          <w:sz w:val="22"/>
          <w:szCs w:val="22"/>
        </w:rPr>
      </w:pPr>
    </w:p>
    <w:p w14:paraId="30C6B45D" w14:textId="77777777" w:rsidR="003C0D60" w:rsidRPr="00596A37" w:rsidRDefault="00596A37" w:rsidP="00596A37">
      <w:pPr>
        <w:spacing w:line="276" w:lineRule="auto"/>
        <w:jc w:val="center"/>
        <w:rPr>
          <w:rFonts w:asciiTheme="minorHAnsi" w:hAnsiTheme="minorHAnsi" w:cstheme="minorHAnsi"/>
          <w:b/>
          <w:i/>
          <w:sz w:val="22"/>
          <w:szCs w:val="22"/>
          <w:u w:val="single"/>
        </w:rPr>
      </w:pPr>
      <w:r w:rsidRPr="00596A37">
        <w:rPr>
          <w:rFonts w:asciiTheme="minorHAnsi" w:hAnsiTheme="minorHAnsi" w:cstheme="minorHAnsi"/>
          <w:b/>
          <w:i/>
          <w:sz w:val="22"/>
          <w:szCs w:val="22"/>
          <w:u w:val="single"/>
        </w:rPr>
        <w:t>Οι καθαρισμοί των εν λόγω χώρων πρέπει να έχουν ολοκληρωθεί έως 30/04/2025!</w:t>
      </w:r>
    </w:p>
    <w:p w14:paraId="5202211C" w14:textId="77777777" w:rsidR="003C0D60" w:rsidRDefault="003C0D60" w:rsidP="000354EE">
      <w:pPr>
        <w:spacing w:line="276" w:lineRule="auto"/>
        <w:jc w:val="both"/>
        <w:rPr>
          <w:rFonts w:asciiTheme="minorHAnsi" w:hAnsiTheme="minorHAnsi" w:cstheme="minorHAnsi"/>
          <w:sz w:val="22"/>
          <w:szCs w:val="22"/>
        </w:rPr>
      </w:pPr>
    </w:p>
    <w:p w14:paraId="36BD1A65" w14:textId="77777777" w:rsidR="00AD10A8" w:rsidRDefault="00AD10A8" w:rsidP="000354EE">
      <w:pPr>
        <w:spacing w:line="276" w:lineRule="auto"/>
        <w:jc w:val="both"/>
        <w:rPr>
          <w:rFonts w:asciiTheme="minorHAnsi" w:hAnsiTheme="minorHAnsi" w:cstheme="minorHAnsi"/>
          <w:sz w:val="22"/>
          <w:szCs w:val="22"/>
        </w:rPr>
      </w:pPr>
    </w:p>
    <w:p w14:paraId="0FAA6BC3" w14:textId="77777777" w:rsidR="000354EE" w:rsidRPr="000354EE" w:rsidRDefault="000354EE" w:rsidP="000354EE">
      <w:pPr>
        <w:spacing w:line="276" w:lineRule="auto"/>
        <w:jc w:val="both"/>
        <w:rPr>
          <w:rFonts w:asciiTheme="minorHAnsi" w:hAnsiTheme="minorHAnsi" w:cstheme="minorHAnsi"/>
          <w:sz w:val="22"/>
          <w:szCs w:val="22"/>
        </w:rPr>
      </w:pPr>
    </w:p>
    <w:p w14:paraId="17F4CDDE" w14:textId="77777777" w:rsidR="000354EE" w:rsidRDefault="000354EE" w:rsidP="00FC7891">
      <w:pPr>
        <w:spacing w:line="276" w:lineRule="auto"/>
        <w:jc w:val="center"/>
        <w:rPr>
          <w:rFonts w:asciiTheme="minorHAnsi" w:hAnsiTheme="minorHAnsi" w:cstheme="minorHAnsi"/>
          <w:b/>
          <w:sz w:val="22"/>
          <w:szCs w:val="22"/>
        </w:rPr>
      </w:pPr>
    </w:p>
    <w:p w14:paraId="258A6FB4" w14:textId="77777777" w:rsidR="00FC7891" w:rsidRPr="00FC7891" w:rsidRDefault="00FC7891" w:rsidP="00FC7891">
      <w:pPr>
        <w:spacing w:line="276" w:lineRule="auto"/>
        <w:jc w:val="center"/>
        <w:rPr>
          <w:rFonts w:asciiTheme="minorHAnsi" w:hAnsiTheme="minorHAnsi" w:cstheme="minorHAnsi"/>
          <w:b/>
          <w:sz w:val="22"/>
          <w:szCs w:val="22"/>
        </w:rPr>
      </w:pPr>
    </w:p>
    <w:p w14:paraId="4AEC0CC1" w14:textId="4939FBDC" w:rsidR="000354EE" w:rsidRDefault="00FC7891" w:rsidP="00FC7891">
      <w:pPr>
        <w:spacing w:line="276" w:lineRule="auto"/>
        <w:jc w:val="center"/>
        <w:rPr>
          <w:rFonts w:asciiTheme="minorHAnsi" w:hAnsiTheme="minorHAnsi" w:cstheme="minorHAnsi"/>
          <w:b/>
          <w:sz w:val="22"/>
          <w:szCs w:val="22"/>
        </w:rPr>
      </w:pPr>
      <w:r w:rsidRPr="00FC7891">
        <w:rPr>
          <w:rFonts w:asciiTheme="minorHAnsi" w:hAnsiTheme="minorHAnsi" w:cstheme="minorHAnsi"/>
          <w:b/>
          <w:sz w:val="22"/>
          <w:szCs w:val="22"/>
        </w:rPr>
        <w:t xml:space="preserve">Από το </w:t>
      </w:r>
      <w:r w:rsidR="00E104F0">
        <w:rPr>
          <w:rFonts w:asciiTheme="minorHAnsi" w:hAnsiTheme="minorHAnsi" w:cstheme="minorHAnsi"/>
          <w:b/>
          <w:sz w:val="22"/>
          <w:szCs w:val="22"/>
        </w:rPr>
        <w:t>Γ</w:t>
      </w:r>
      <w:r w:rsidRPr="00FC7891">
        <w:rPr>
          <w:rFonts w:asciiTheme="minorHAnsi" w:hAnsiTheme="minorHAnsi" w:cstheme="minorHAnsi"/>
          <w:b/>
          <w:sz w:val="22"/>
          <w:szCs w:val="22"/>
        </w:rPr>
        <w:t xml:space="preserve">ραφείο </w:t>
      </w:r>
    </w:p>
    <w:p w14:paraId="5CB22313" w14:textId="77777777" w:rsidR="000354EE" w:rsidRDefault="000354EE" w:rsidP="00FC7891">
      <w:pPr>
        <w:spacing w:line="276" w:lineRule="auto"/>
        <w:jc w:val="center"/>
        <w:rPr>
          <w:rFonts w:asciiTheme="minorHAnsi" w:hAnsiTheme="minorHAnsi" w:cstheme="minorHAnsi"/>
          <w:b/>
          <w:sz w:val="22"/>
          <w:szCs w:val="22"/>
        </w:rPr>
      </w:pPr>
    </w:p>
    <w:p w14:paraId="38F87D60" w14:textId="77777777" w:rsidR="00FC7891" w:rsidRPr="00FC7891" w:rsidRDefault="00FC7891" w:rsidP="00FC7891">
      <w:pPr>
        <w:spacing w:line="276" w:lineRule="auto"/>
        <w:jc w:val="center"/>
        <w:rPr>
          <w:rFonts w:asciiTheme="minorHAnsi" w:hAnsiTheme="minorHAnsi" w:cstheme="minorHAnsi"/>
          <w:b/>
          <w:sz w:val="22"/>
          <w:szCs w:val="22"/>
        </w:rPr>
      </w:pPr>
      <w:r w:rsidRPr="00FC7891">
        <w:rPr>
          <w:rFonts w:asciiTheme="minorHAnsi" w:hAnsiTheme="minorHAnsi" w:cstheme="minorHAnsi"/>
          <w:b/>
          <w:sz w:val="22"/>
          <w:szCs w:val="22"/>
        </w:rPr>
        <w:t>ΠΟΛΙΤΙΚΗΣ ΠΡΟΣΤΑΣΙΑΣ</w:t>
      </w:r>
    </w:p>
    <w:p w14:paraId="2FEE8DD0" w14:textId="77777777" w:rsidR="00FC7891" w:rsidRPr="00344D14" w:rsidRDefault="00FC7891" w:rsidP="00344D14">
      <w:pPr>
        <w:spacing w:line="276" w:lineRule="auto"/>
        <w:jc w:val="center"/>
        <w:rPr>
          <w:rFonts w:asciiTheme="minorHAnsi" w:hAnsiTheme="minorHAnsi" w:cstheme="minorHAnsi"/>
          <w:b/>
          <w:sz w:val="22"/>
          <w:szCs w:val="22"/>
        </w:rPr>
      </w:pPr>
      <w:r w:rsidRPr="00FC7891">
        <w:rPr>
          <w:rFonts w:asciiTheme="minorHAnsi" w:hAnsiTheme="minorHAnsi" w:cstheme="minorHAnsi"/>
          <w:b/>
          <w:sz w:val="22"/>
          <w:szCs w:val="22"/>
        </w:rPr>
        <w:t>ΔΗΜΟΥ ΝΑΞΟΥ ΚΑΙ ΜΙΚΡΩΝ ΚΥΚΛΑΔΩΝ</w:t>
      </w:r>
    </w:p>
    <w:sectPr w:rsidR="00FC7891" w:rsidRPr="00344D14" w:rsidSect="00E104F0">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5D67"/>
    <w:multiLevelType w:val="hybridMultilevel"/>
    <w:tmpl w:val="7CFEB506"/>
    <w:lvl w:ilvl="0" w:tplc="FC283D1A">
      <w:start w:val="1"/>
      <w:numFmt w:val="decimal"/>
      <w:lvlText w:val="%1."/>
      <w:lvlJc w:val="left"/>
      <w:pPr>
        <w:ind w:left="900" w:hanging="360"/>
      </w:pPr>
      <w:rPr>
        <w:rFonts w:hint="default"/>
      </w:rPr>
    </w:lvl>
    <w:lvl w:ilvl="1" w:tplc="04080019" w:tentative="1">
      <w:start w:val="1"/>
      <w:numFmt w:val="lowerLetter"/>
      <w:lvlText w:val="%2."/>
      <w:lvlJc w:val="left"/>
      <w:pPr>
        <w:ind w:left="1620" w:hanging="360"/>
      </w:pPr>
    </w:lvl>
    <w:lvl w:ilvl="2" w:tplc="0408001B" w:tentative="1">
      <w:start w:val="1"/>
      <w:numFmt w:val="lowerRoman"/>
      <w:lvlText w:val="%3."/>
      <w:lvlJc w:val="right"/>
      <w:pPr>
        <w:ind w:left="2340" w:hanging="180"/>
      </w:pPr>
    </w:lvl>
    <w:lvl w:ilvl="3" w:tplc="0408000F" w:tentative="1">
      <w:start w:val="1"/>
      <w:numFmt w:val="decimal"/>
      <w:lvlText w:val="%4."/>
      <w:lvlJc w:val="left"/>
      <w:pPr>
        <w:ind w:left="3060" w:hanging="360"/>
      </w:pPr>
    </w:lvl>
    <w:lvl w:ilvl="4" w:tplc="04080019" w:tentative="1">
      <w:start w:val="1"/>
      <w:numFmt w:val="lowerLetter"/>
      <w:lvlText w:val="%5."/>
      <w:lvlJc w:val="left"/>
      <w:pPr>
        <w:ind w:left="3780" w:hanging="360"/>
      </w:pPr>
    </w:lvl>
    <w:lvl w:ilvl="5" w:tplc="0408001B" w:tentative="1">
      <w:start w:val="1"/>
      <w:numFmt w:val="lowerRoman"/>
      <w:lvlText w:val="%6."/>
      <w:lvlJc w:val="right"/>
      <w:pPr>
        <w:ind w:left="4500" w:hanging="180"/>
      </w:pPr>
    </w:lvl>
    <w:lvl w:ilvl="6" w:tplc="0408000F" w:tentative="1">
      <w:start w:val="1"/>
      <w:numFmt w:val="decimal"/>
      <w:lvlText w:val="%7."/>
      <w:lvlJc w:val="left"/>
      <w:pPr>
        <w:ind w:left="5220" w:hanging="360"/>
      </w:pPr>
    </w:lvl>
    <w:lvl w:ilvl="7" w:tplc="04080019" w:tentative="1">
      <w:start w:val="1"/>
      <w:numFmt w:val="lowerLetter"/>
      <w:lvlText w:val="%8."/>
      <w:lvlJc w:val="left"/>
      <w:pPr>
        <w:ind w:left="5940" w:hanging="360"/>
      </w:pPr>
    </w:lvl>
    <w:lvl w:ilvl="8" w:tplc="0408001B" w:tentative="1">
      <w:start w:val="1"/>
      <w:numFmt w:val="lowerRoman"/>
      <w:lvlText w:val="%9."/>
      <w:lvlJc w:val="right"/>
      <w:pPr>
        <w:ind w:left="6660" w:hanging="180"/>
      </w:pPr>
    </w:lvl>
  </w:abstractNum>
  <w:abstractNum w:abstractNumId="1" w15:restartNumberingAfterBreak="0">
    <w:nsid w:val="121A2E0B"/>
    <w:multiLevelType w:val="hybridMultilevel"/>
    <w:tmpl w:val="E7786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6894352"/>
    <w:multiLevelType w:val="hybridMultilevel"/>
    <w:tmpl w:val="97CC1A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16328E"/>
    <w:multiLevelType w:val="hybridMultilevel"/>
    <w:tmpl w:val="7C6464A8"/>
    <w:lvl w:ilvl="0" w:tplc="E7AE88BE">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F5A718A"/>
    <w:multiLevelType w:val="hybridMultilevel"/>
    <w:tmpl w:val="F9A0F7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8D7650"/>
    <w:multiLevelType w:val="hybridMultilevel"/>
    <w:tmpl w:val="4E1A91A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24A45D47"/>
    <w:multiLevelType w:val="hybridMultilevel"/>
    <w:tmpl w:val="79FE904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853222C"/>
    <w:multiLevelType w:val="hybridMultilevel"/>
    <w:tmpl w:val="C4CE8400"/>
    <w:lvl w:ilvl="0" w:tplc="5DC0E58E">
      <w:start w:val="1"/>
      <w:numFmt w:val="decimal"/>
      <w:lvlText w:val="%1."/>
      <w:lvlJc w:val="left"/>
      <w:pPr>
        <w:ind w:left="720" w:hanging="360"/>
      </w:pPr>
      <w:rPr>
        <w:rFonts w:asciiTheme="minorHAnsi" w:eastAsia="Times New Roman" w:hAnsiTheme="minorHAnsi" w:cstheme="minorHAns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194F12"/>
    <w:multiLevelType w:val="hybridMultilevel"/>
    <w:tmpl w:val="35A8F6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111C2B"/>
    <w:multiLevelType w:val="hybridMultilevel"/>
    <w:tmpl w:val="08F4E6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D973E0"/>
    <w:multiLevelType w:val="hybridMultilevel"/>
    <w:tmpl w:val="BB1CD156"/>
    <w:lvl w:ilvl="0" w:tplc="8B748D94">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36F51DB3"/>
    <w:multiLevelType w:val="hybridMultilevel"/>
    <w:tmpl w:val="F304671E"/>
    <w:lvl w:ilvl="0" w:tplc="B2DE99AC">
      <w:start w:val="5"/>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7B444F9"/>
    <w:multiLevelType w:val="hybridMultilevel"/>
    <w:tmpl w:val="0234E2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AD66BE4"/>
    <w:multiLevelType w:val="hybridMultilevel"/>
    <w:tmpl w:val="C89A40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C357610"/>
    <w:multiLevelType w:val="hybridMultilevel"/>
    <w:tmpl w:val="8272AE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07E68E4"/>
    <w:multiLevelType w:val="hybridMultilevel"/>
    <w:tmpl w:val="9464522E"/>
    <w:lvl w:ilvl="0" w:tplc="0408000F">
      <w:start w:val="1"/>
      <w:numFmt w:val="decimal"/>
      <w:lvlText w:val="%1."/>
      <w:lvlJc w:val="left"/>
      <w:pPr>
        <w:ind w:left="36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6" w15:restartNumberingAfterBreak="0">
    <w:nsid w:val="409E2326"/>
    <w:multiLevelType w:val="hybridMultilevel"/>
    <w:tmpl w:val="5F9A16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60D1426"/>
    <w:multiLevelType w:val="hybridMultilevel"/>
    <w:tmpl w:val="B0182CBC"/>
    <w:lvl w:ilvl="0" w:tplc="49C80AE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15:restartNumberingAfterBreak="0">
    <w:nsid w:val="47276E58"/>
    <w:multiLevelType w:val="hybridMultilevel"/>
    <w:tmpl w:val="04964DE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A9F77F2"/>
    <w:multiLevelType w:val="hybridMultilevel"/>
    <w:tmpl w:val="2DB26E8A"/>
    <w:lvl w:ilvl="0" w:tplc="BE30A7D6">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B4E1564"/>
    <w:multiLevelType w:val="hybridMultilevel"/>
    <w:tmpl w:val="8B3280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CEB62A1"/>
    <w:multiLevelType w:val="hybridMultilevel"/>
    <w:tmpl w:val="FFE80D54"/>
    <w:lvl w:ilvl="0" w:tplc="B6DCC63E">
      <w:start w:val="1"/>
      <w:numFmt w:val="decimal"/>
      <w:lvlText w:val="%1."/>
      <w:lvlJc w:val="left"/>
      <w:pPr>
        <w:ind w:left="720" w:hanging="360"/>
      </w:pPr>
      <w:rPr>
        <w:rFonts w:asciiTheme="minorHAnsi" w:eastAsia="Times New Roman" w:hAnsiTheme="minorHAnsi" w:cstheme="minorHAnsi"/>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4073EEF"/>
    <w:multiLevelType w:val="hybridMultilevel"/>
    <w:tmpl w:val="F4B66D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55947F1"/>
    <w:multiLevelType w:val="hybridMultilevel"/>
    <w:tmpl w:val="4238E81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C084BA8"/>
    <w:multiLevelType w:val="hybridMultilevel"/>
    <w:tmpl w:val="F50C5D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D95497F"/>
    <w:multiLevelType w:val="hybridMultilevel"/>
    <w:tmpl w:val="76BEBF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AA01992"/>
    <w:multiLevelType w:val="hybridMultilevel"/>
    <w:tmpl w:val="A05C83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115905">
    <w:abstractNumId w:val="13"/>
  </w:num>
  <w:num w:numId="2" w16cid:durableId="21237668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7479281">
    <w:abstractNumId w:val="6"/>
  </w:num>
  <w:num w:numId="4" w16cid:durableId="967202689">
    <w:abstractNumId w:val="18"/>
  </w:num>
  <w:num w:numId="5" w16cid:durableId="385570103">
    <w:abstractNumId w:val="4"/>
  </w:num>
  <w:num w:numId="6" w16cid:durableId="590042512">
    <w:abstractNumId w:val="23"/>
  </w:num>
  <w:num w:numId="7" w16cid:durableId="212623155">
    <w:abstractNumId w:val="3"/>
  </w:num>
  <w:num w:numId="8" w16cid:durableId="1716151724">
    <w:abstractNumId w:val="11"/>
  </w:num>
  <w:num w:numId="9" w16cid:durableId="1556233929">
    <w:abstractNumId w:val="21"/>
  </w:num>
  <w:num w:numId="10" w16cid:durableId="1189565645">
    <w:abstractNumId w:val="8"/>
  </w:num>
  <w:num w:numId="11" w16cid:durableId="1990549339">
    <w:abstractNumId w:val="24"/>
  </w:num>
  <w:num w:numId="12" w16cid:durableId="1603874990">
    <w:abstractNumId w:val="16"/>
  </w:num>
  <w:num w:numId="13" w16cid:durableId="1940219058">
    <w:abstractNumId w:val="12"/>
  </w:num>
  <w:num w:numId="14" w16cid:durableId="491481637">
    <w:abstractNumId w:val="0"/>
  </w:num>
  <w:num w:numId="15" w16cid:durableId="515727629">
    <w:abstractNumId w:val="20"/>
  </w:num>
  <w:num w:numId="16" w16cid:durableId="787236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6300314">
    <w:abstractNumId w:val="22"/>
  </w:num>
  <w:num w:numId="18" w16cid:durableId="1906069647">
    <w:abstractNumId w:val="5"/>
  </w:num>
  <w:num w:numId="19" w16cid:durableId="1045980925">
    <w:abstractNumId w:val="19"/>
  </w:num>
  <w:num w:numId="20" w16cid:durableId="1593587138">
    <w:abstractNumId w:val="9"/>
  </w:num>
  <w:num w:numId="21" w16cid:durableId="1238662646">
    <w:abstractNumId w:val="7"/>
  </w:num>
  <w:num w:numId="22" w16cid:durableId="305594752">
    <w:abstractNumId w:val="1"/>
  </w:num>
  <w:num w:numId="23" w16cid:durableId="224220629">
    <w:abstractNumId w:val="14"/>
  </w:num>
  <w:num w:numId="24" w16cid:durableId="1404063771">
    <w:abstractNumId w:val="2"/>
  </w:num>
  <w:num w:numId="25" w16cid:durableId="1851093551">
    <w:abstractNumId w:val="26"/>
  </w:num>
  <w:num w:numId="26" w16cid:durableId="1728413432">
    <w:abstractNumId w:val="17"/>
  </w:num>
  <w:num w:numId="27" w16cid:durableId="1167244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28D"/>
    <w:rsid w:val="000070AC"/>
    <w:rsid w:val="000074B5"/>
    <w:rsid w:val="00016346"/>
    <w:rsid w:val="00022C4B"/>
    <w:rsid w:val="00025837"/>
    <w:rsid w:val="00027730"/>
    <w:rsid w:val="00027F41"/>
    <w:rsid w:val="000316B0"/>
    <w:rsid w:val="0003438E"/>
    <w:rsid w:val="000347B8"/>
    <w:rsid w:val="000350F3"/>
    <w:rsid w:val="000354EE"/>
    <w:rsid w:val="0005135E"/>
    <w:rsid w:val="00054C51"/>
    <w:rsid w:val="00074F15"/>
    <w:rsid w:val="00092ABF"/>
    <w:rsid w:val="000E42BD"/>
    <w:rsid w:val="000F33C3"/>
    <w:rsid w:val="001029A3"/>
    <w:rsid w:val="00112E51"/>
    <w:rsid w:val="00125DC0"/>
    <w:rsid w:val="001261BE"/>
    <w:rsid w:val="0013730C"/>
    <w:rsid w:val="0014174E"/>
    <w:rsid w:val="0014696B"/>
    <w:rsid w:val="00147DE8"/>
    <w:rsid w:val="0015103E"/>
    <w:rsid w:val="00196956"/>
    <w:rsid w:val="001A0FA7"/>
    <w:rsid w:val="001A13D8"/>
    <w:rsid w:val="001A6FFD"/>
    <w:rsid w:val="001C062F"/>
    <w:rsid w:val="001D5BA0"/>
    <w:rsid w:val="001D718C"/>
    <w:rsid w:val="001F6F8E"/>
    <w:rsid w:val="00201753"/>
    <w:rsid w:val="002028EC"/>
    <w:rsid w:val="0020354A"/>
    <w:rsid w:val="00207FDB"/>
    <w:rsid w:val="0022121D"/>
    <w:rsid w:val="00224CBE"/>
    <w:rsid w:val="0022557B"/>
    <w:rsid w:val="0023726C"/>
    <w:rsid w:val="00252EB4"/>
    <w:rsid w:val="00262A22"/>
    <w:rsid w:val="0026530A"/>
    <w:rsid w:val="00266E5C"/>
    <w:rsid w:val="00276F76"/>
    <w:rsid w:val="00286B81"/>
    <w:rsid w:val="00290BAB"/>
    <w:rsid w:val="00293AB8"/>
    <w:rsid w:val="002A13B8"/>
    <w:rsid w:val="002A2CD3"/>
    <w:rsid w:val="002C1838"/>
    <w:rsid w:val="002D749D"/>
    <w:rsid w:val="002E334B"/>
    <w:rsid w:val="002F6308"/>
    <w:rsid w:val="00305583"/>
    <w:rsid w:val="00320505"/>
    <w:rsid w:val="00320E17"/>
    <w:rsid w:val="00323152"/>
    <w:rsid w:val="00330822"/>
    <w:rsid w:val="00336758"/>
    <w:rsid w:val="00344D14"/>
    <w:rsid w:val="00345DD9"/>
    <w:rsid w:val="00365754"/>
    <w:rsid w:val="00365948"/>
    <w:rsid w:val="00375753"/>
    <w:rsid w:val="00376818"/>
    <w:rsid w:val="00397E66"/>
    <w:rsid w:val="003A1502"/>
    <w:rsid w:val="003A2980"/>
    <w:rsid w:val="003A4395"/>
    <w:rsid w:val="003B4899"/>
    <w:rsid w:val="003C0D60"/>
    <w:rsid w:val="003C3511"/>
    <w:rsid w:val="003C5E1B"/>
    <w:rsid w:val="003D17E9"/>
    <w:rsid w:val="003D74F3"/>
    <w:rsid w:val="003E3074"/>
    <w:rsid w:val="004066EF"/>
    <w:rsid w:val="004111CB"/>
    <w:rsid w:val="00411C92"/>
    <w:rsid w:val="00411DBB"/>
    <w:rsid w:val="00416A17"/>
    <w:rsid w:val="004246C5"/>
    <w:rsid w:val="00426758"/>
    <w:rsid w:val="004351FA"/>
    <w:rsid w:val="004451A7"/>
    <w:rsid w:val="00466E38"/>
    <w:rsid w:val="00467C3D"/>
    <w:rsid w:val="004710CD"/>
    <w:rsid w:val="00480F79"/>
    <w:rsid w:val="004922BF"/>
    <w:rsid w:val="004A56F9"/>
    <w:rsid w:val="004C0391"/>
    <w:rsid w:val="004C71BF"/>
    <w:rsid w:val="004D1454"/>
    <w:rsid w:val="004E260D"/>
    <w:rsid w:val="004F2C64"/>
    <w:rsid w:val="00505912"/>
    <w:rsid w:val="0051354A"/>
    <w:rsid w:val="005205BA"/>
    <w:rsid w:val="00534B65"/>
    <w:rsid w:val="005402CF"/>
    <w:rsid w:val="00543828"/>
    <w:rsid w:val="00557F3A"/>
    <w:rsid w:val="00570FF8"/>
    <w:rsid w:val="00580948"/>
    <w:rsid w:val="005847CE"/>
    <w:rsid w:val="00596A37"/>
    <w:rsid w:val="005A54C0"/>
    <w:rsid w:val="005B6D7B"/>
    <w:rsid w:val="005C3552"/>
    <w:rsid w:val="005D3D35"/>
    <w:rsid w:val="005E012E"/>
    <w:rsid w:val="005E21F5"/>
    <w:rsid w:val="005E3BA0"/>
    <w:rsid w:val="005E3C1F"/>
    <w:rsid w:val="005F353E"/>
    <w:rsid w:val="00616D00"/>
    <w:rsid w:val="0062363E"/>
    <w:rsid w:val="006316F1"/>
    <w:rsid w:val="006343F0"/>
    <w:rsid w:val="006363E1"/>
    <w:rsid w:val="00640091"/>
    <w:rsid w:val="00641EFD"/>
    <w:rsid w:val="00651C98"/>
    <w:rsid w:val="00653B17"/>
    <w:rsid w:val="00655357"/>
    <w:rsid w:val="00655616"/>
    <w:rsid w:val="00655687"/>
    <w:rsid w:val="006620AB"/>
    <w:rsid w:val="00663873"/>
    <w:rsid w:val="00677DEB"/>
    <w:rsid w:val="00681068"/>
    <w:rsid w:val="00686F83"/>
    <w:rsid w:val="00687507"/>
    <w:rsid w:val="006B2F22"/>
    <w:rsid w:val="006B4010"/>
    <w:rsid w:val="006C5C86"/>
    <w:rsid w:val="006E5201"/>
    <w:rsid w:val="006F218C"/>
    <w:rsid w:val="006F3E19"/>
    <w:rsid w:val="006F59E5"/>
    <w:rsid w:val="007033EC"/>
    <w:rsid w:val="0070592B"/>
    <w:rsid w:val="00741AF7"/>
    <w:rsid w:val="00754C22"/>
    <w:rsid w:val="00774F52"/>
    <w:rsid w:val="0077575A"/>
    <w:rsid w:val="00783165"/>
    <w:rsid w:val="007A29B5"/>
    <w:rsid w:val="007B0E83"/>
    <w:rsid w:val="007C69AF"/>
    <w:rsid w:val="007C79A9"/>
    <w:rsid w:val="007D2F4B"/>
    <w:rsid w:val="008079FB"/>
    <w:rsid w:val="00813CAA"/>
    <w:rsid w:val="00816CCE"/>
    <w:rsid w:val="008215CC"/>
    <w:rsid w:val="00832857"/>
    <w:rsid w:val="00837A38"/>
    <w:rsid w:val="00837C10"/>
    <w:rsid w:val="008475B4"/>
    <w:rsid w:val="00863381"/>
    <w:rsid w:val="00883E39"/>
    <w:rsid w:val="0088617B"/>
    <w:rsid w:val="008A2046"/>
    <w:rsid w:val="008A6BE0"/>
    <w:rsid w:val="008A6EB7"/>
    <w:rsid w:val="008B3917"/>
    <w:rsid w:val="008B78B1"/>
    <w:rsid w:val="008C4F56"/>
    <w:rsid w:val="008C6018"/>
    <w:rsid w:val="008D7F85"/>
    <w:rsid w:val="008E6024"/>
    <w:rsid w:val="008E6A29"/>
    <w:rsid w:val="008F4DAC"/>
    <w:rsid w:val="00904808"/>
    <w:rsid w:val="00907BB5"/>
    <w:rsid w:val="00911AB4"/>
    <w:rsid w:val="00916AA0"/>
    <w:rsid w:val="00917FA7"/>
    <w:rsid w:val="009220C3"/>
    <w:rsid w:val="00943A97"/>
    <w:rsid w:val="009574D4"/>
    <w:rsid w:val="009627D2"/>
    <w:rsid w:val="00976452"/>
    <w:rsid w:val="00980A16"/>
    <w:rsid w:val="009912D9"/>
    <w:rsid w:val="009A4337"/>
    <w:rsid w:val="009B0C96"/>
    <w:rsid w:val="009B129B"/>
    <w:rsid w:val="009C6E37"/>
    <w:rsid w:val="009F28BB"/>
    <w:rsid w:val="00A02E34"/>
    <w:rsid w:val="00A12578"/>
    <w:rsid w:val="00A3242E"/>
    <w:rsid w:val="00A33C4F"/>
    <w:rsid w:val="00A35469"/>
    <w:rsid w:val="00A506F0"/>
    <w:rsid w:val="00A57B8D"/>
    <w:rsid w:val="00A67EEC"/>
    <w:rsid w:val="00A80B81"/>
    <w:rsid w:val="00AB1A59"/>
    <w:rsid w:val="00AB4D09"/>
    <w:rsid w:val="00AB7E77"/>
    <w:rsid w:val="00AC0D09"/>
    <w:rsid w:val="00AD10A8"/>
    <w:rsid w:val="00AE591B"/>
    <w:rsid w:val="00AF1F91"/>
    <w:rsid w:val="00AF241A"/>
    <w:rsid w:val="00B001A1"/>
    <w:rsid w:val="00B04061"/>
    <w:rsid w:val="00B1046E"/>
    <w:rsid w:val="00B12080"/>
    <w:rsid w:val="00B205BC"/>
    <w:rsid w:val="00B4519C"/>
    <w:rsid w:val="00B5068E"/>
    <w:rsid w:val="00B52A62"/>
    <w:rsid w:val="00B52CBC"/>
    <w:rsid w:val="00B657C1"/>
    <w:rsid w:val="00B71B36"/>
    <w:rsid w:val="00B71C36"/>
    <w:rsid w:val="00B7394A"/>
    <w:rsid w:val="00B92992"/>
    <w:rsid w:val="00B964C9"/>
    <w:rsid w:val="00BB723B"/>
    <w:rsid w:val="00BD33EF"/>
    <w:rsid w:val="00BD6F42"/>
    <w:rsid w:val="00BE0B76"/>
    <w:rsid w:val="00C11DB7"/>
    <w:rsid w:val="00C14ED3"/>
    <w:rsid w:val="00C217C5"/>
    <w:rsid w:val="00C22065"/>
    <w:rsid w:val="00C2266B"/>
    <w:rsid w:val="00C304A6"/>
    <w:rsid w:val="00C30F58"/>
    <w:rsid w:val="00C373C9"/>
    <w:rsid w:val="00C40BE0"/>
    <w:rsid w:val="00C447E0"/>
    <w:rsid w:val="00C45E63"/>
    <w:rsid w:val="00C51091"/>
    <w:rsid w:val="00C56E9E"/>
    <w:rsid w:val="00C80FF6"/>
    <w:rsid w:val="00C863A5"/>
    <w:rsid w:val="00CA218B"/>
    <w:rsid w:val="00CB4284"/>
    <w:rsid w:val="00CB4AB5"/>
    <w:rsid w:val="00CC1BEB"/>
    <w:rsid w:val="00CC2581"/>
    <w:rsid w:val="00CC43BA"/>
    <w:rsid w:val="00CD2A6E"/>
    <w:rsid w:val="00CD7577"/>
    <w:rsid w:val="00CF4D60"/>
    <w:rsid w:val="00CF5511"/>
    <w:rsid w:val="00D12F3F"/>
    <w:rsid w:val="00D13C8B"/>
    <w:rsid w:val="00D14576"/>
    <w:rsid w:val="00D24E2B"/>
    <w:rsid w:val="00D256E7"/>
    <w:rsid w:val="00D27D47"/>
    <w:rsid w:val="00D3003B"/>
    <w:rsid w:val="00D40370"/>
    <w:rsid w:val="00D5698E"/>
    <w:rsid w:val="00D62661"/>
    <w:rsid w:val="00D8403C"/>
    <w:rsid w:val="00D84500"/>
    <w:rsid w:val="00D90972"/>
    <w:rsid w:val="00DA5584"/>
    <w:rsid w:val="00DB0277"/>
    <w:rsid w:val="00DB71B2"/>
    <w:rsid w:val="00DD0F5E"/>
    <w:rsid w:val="00DE14A8"/>
    <w:rsid w:val="00DF158F"/>
    <w:rsid w:val="00E000AF"/>
    <w:rsid w:val="00E025C1"/>
    <w:rsid w:val="00E04C9B"/>
    <w:rsid w:val="00E104F0"/>
    <w:rsid w:val="00E35E81"/>
    <w:rsid w:val="00E56F01"/>
    <w:rsid w:val="00E62D62"/>
    <w:rsid w:val="00E831BC"/>
    <w:rsid w:val="00E95AA9"/>
    <w:rsid w:val="00E96BDB"/>
    <w:rsid w:val="00EC3660"/>
    <w:rsid w:val="00EC78BD"/>
    <w:rsid w:val="00EC7F3D"/>
    <w:rsid w:val="00ED68E4"/>
    <w:rsid w:val="00ED6DAA"/>
    <w:rsid w:val="00ED6FDB"/>
    <w:rsid w:val="00ED7042"/>
    <w:rsid w:val="00EE22AE"/>
    <w:rsid w:val="00F011D3"/>
    <w:rsid w:val="00F0238E"/>
    <w:rsid w:val="00F04CA0"/>
    <w:rsid w:val="00F04FB3"/>
    <w:rsid w:val="00F114CC"/>
    <w:rsid w:val="00F1583A"/>
    <w:rsid w:val="00F16E0E"/>
    <w:rsid w:val="00F2680D"/>
    <w:rsid w:val="00F474B7"/>
    <w:rsid w:val="00F53E53"/>
    <w:rsid w:val="00F556BD"/>
    <w:rsid w:val="00F5705F"/>
    <w:rsid w:val="00F65B17"/>
    <w:rsid w:val="00F7331A"/>
    <w:rsid w:val="00F843CD"/>
    <w:rsid w:val="00F9528D"/>
    <w:rsid w:val="00F961F6"/>
    <w:rsid w:val="00FA1F9F"/>
    <w:rsid w:val="00FA33F5"/>
    <w:rsid w:val="00FA5ACE"/>
    <w:rsid w:val="00FB1172"/>
    <w:rsid w:val="00FB62AB"/>
    <w:rsid w:val="00FC7891"/>
    <w:rsid w:val="00FD1968"/>
    <w:rsid w:val="00FD66F6"/>
    <w:rsid w:val="00FE0490"/>
    <w:rsid w:val="00FF75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CC2E4"/>
  <w15:docId w15:val="{E6EC6E8E-E376-41E1-ABCB-D9731D01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28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3B48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3B4899"/>
    <w:rPr>
      <w:rFonts w:asciiTheme="majorHAnsi" w:eastAsiaTheme="majorEastAsia" w:hAnsiTheme="majorHAnsi" w:cstheme="majorBidi"/>
      <w:color w:val="17365D" w:themeColor="text2" w:themeShade="BF"/>
      <w:spacing w:val="5"/>
      <w:kern w:val="28"/>
      <w:sz w:val="52"/>
      <w:szCs w:val="52"/>
      <w:lang w:eastAsia="el-GR"/>
    </w:rPr>
  </w:style>
  <w:style w:type="paragraph" w:styleId="a4">
    <w:name w:val="Subtitle"/>
    <w:basedOn w:val="a"/>
    <w:next w:val="a"/>
    <w:link w:val="Char0"/>
    <w:uiPriority w:val="11"/>
    <w:qFormat/>
    <w:rsid w:val="003B4899"/>
    <w:pPr>
      <w:numPr>
        <w:ilvl w:val="1"/>
      </w:numPr>
    </w:pPr>
    <w:rPr>
      <w:rFonts w:asciiTheme="majorHAnsi" w:eastAsiaTheme="majorEastAsia" w:hAnsiTheme="majorHAnsi" w:cstheme="majorBidi"/>
      <w:i/>
      <w:iCs/>
      <w:color w:val="4F81BD" w:themeColor="accent1"/>
      <w:spacing w:val="15"/>
    </w:rPr>
  </w:style>
  <w:style w:type="character" w:customStyle="1" w:styleId="Char0">
    <w:name w:val="Υπότιτλος Char"/>
    <w:basedOn w:val="a0"/>
    <w:link w:val="a4"/>
    <w:uiPriority w:val="11"/>
    <w:rsid w:val="003B4899"/>
    <w:rPr>
      <w:rFonts w:asciiTheme="majorHAnsi" w:eastAsiaTheme="majorEastAsia" w:hAnsiTheme="majorHAnsi" w:cstheme="majorBidi"/>
      <w:i/>
      <w:iCs/>
      <w:color w:val="4F81BD" w:themeColor="accent1"/>
      <w:spacing w:val="15"/>
      <w:sz w:val="24"/>
      <w:szCs w:val="24"/>
      <w:lang w:eastAsia="el-GR"/>
    </w:rPr>
  </w:style>
  <w:style w:type="paragraph" w:styleId="3">
    <w:name w:val="Body Text 3"/>
    <w:basedOn w:val="a"/>
    <w:link w:val="3Char"/>
    <w:uiPriority w:val="99"/>
    <w:unhideWhenUsed/>
    <w:rsid w:val="00F9528D"/>
    <w:pPr>
      <w:spacing w:after="120"/>
    </w:pPr>
    <w:rPr>
      <w:sz w:val="16"/>
      <w:szCs w:val="16"/>
    </w:rPr>
  </w:style>
  <w:style w:type="character" w:customStyle="1" w:styleId="3Char">
    <w:name w:val="Σώμα κείμενου 3 Char"/>
    <w:basedOn w:val="a0"/>
    <w:link w:val="3"/>
    <w:uiPriority w:val="99"/>
    <w:rsid w:val="00F9528D"/>
    <w:rPr>
      <w:rFonts w:ascii="Times New Roman" w:eastAsia="Times New Roman" w:hAnsi="Times New Roman" w:cs="Times New Roman"/>
      <w:sz w:val="16"/>
      <w:szCs w:val="16"/>
      <w:lang w:eastAsia="el-GR"/>
    </w:rPr>
  </w:style>
  <w:style w:type="table" w:styleId="a5">
    <w:name w:val="Table Grid"/>
    <w:basedOn w:val="a1"/>
    <w:rsid w:val="00F9528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9528D"/>
    <w:pPr>
      <w:ind w:left="720"/>
      <w:contextualSpacing/>
    </w:pPr>
  </w:style>
  <w:style w:type="paragraph" w:customStyle="1" w:styleId="Default">
    <w:name w:val="Default"/>
    <w:rsid w:val="00976452"/>
    <w:pPr>
      <w:autoSpaceDE w:val="0"/>
      <w:autoSpaceDN w:val="0"/>
      <w:adjustRightInd w:val="0"/>
      <w:spacing w:after="0" w:line="240" w:lineRule="auto"/>
    </w:pPr>
    <w:rPr>
      <w:rFonts w:ascii="Arial" w:hAnsi="Arial" w:cs="Arial"/>
      <w:color w:val="000000"/>
      <w:sz w:val="24"/>
      <w:szCs w:val="24"/>
    </w:rPr>
  </w:style>
  <w:style w:type="paragraph" w:styleId="a7">
    <w:name w:val="Body Text"/>
    <w:basedOn w:val="a"/>
    <w:link w:val="Char1"/>
    <w:uiPriority w:val="99"/>
    <w:semiHidden/>
    <w:unhideWhenUsed/>
    <w:rsid w:val="00CF4D60"/>
    <w:pPr>
      <w:spacing w:after="120"/>
    </w:pPr>
  </w:style>
  <w:style w:type="character" w:customStyle="1" w:styleId="Char1">
    <w:name w:val="Σώμα κειμένου Char"/>
    <w:basedOn w:val="a0"/>
    <w:link w:val="a7"/>
    <w:uiPriority w:val="99"/>
    <w:semiHidden/>
    <w:rsid w:val="00CF4D60"/>
    <w:rPr>
      <w:rFonts w:ascii="Times New Roman" w:eastAsia="Times New Roman" w:hAnsi="Times New Roman" w:cs="Times New Roman"/>
      <w:sz w:val="24"/>
      <w:szCs w:val="24"/>
      <w:lang w:eastAsia="el-GR"/>
    </w:rPr>
  </w:style>
  <w:style w:type="paragraph" w:styleId="2">
    <w:name w:val="Body Text 2"/>
    <w:basedOn w:val="a"/>
    <w:link w:val="2Char"/>
    <w:uiPriority w:val="99"/>
    <w:semiHidden/>
    <w:unhideWhenUsed/>
    <w:rsid w:val="00CF4D60"/>
    <w:pPr>
      <w:spacing w:after="120" w:line="480" w:lineRule="auto"/>
    </w:pPr>
  </w:style>
  <w:style w:type="character" w:customStyle="1" w:styleId="2Char">
    <w:name w:val="Σώμα κείμενου 2 Char"/>
    <w:basedOn w:val="a0"/>
    <w:link w:val="2"/>
    <w:uiPriority w:val="99"/>
    <w:semiHidden/>
    <w:rsid w:val="00CF4D60"/>
    <w:rPr>
      <w:rFonts w:ascii="Times New Roman" w:eastAsia="Times New Roman" w:hAnsi="Times New Roman" w:cs="Times New Roman"/>
      <w:sz w:val="24"/>
      <w:szCs w:val="24"/>
      <w:lang w:eastAsia="el-GR"/>
    </w:rPr>
  </w:style>
  <w:style w:type="paragraph" w:styleId="a8">
    <w:name w:val="Balloon Text"/>
    <w:basedOn w:val="a"/>
    <w:link w:val="Char2"/>
    <w:uiPriority w:val="99"/>
    <w:semiHidden/>
    <w:unhideWhenUsed/>
    <w:rsid w:val="00EC78BD"/>
    <w:rPr>
      <w:rFonts w:ascii="Segoe UI" w:hAnsi="Segoe UI" w:cs="Segoe UI"/>
      <w:sz w:val="18"/>
      <w:szCs w:val="18"/>
    </w:rPr>
  </w:style>
  <w:style w:type="character" w:customStyle="1" w:styleId="Char2">
    <w:name w:val="Κείμενο πλαισίου Char"/>
    <w:basedOn w:val="a0"/>
    <w:link w:val="a8"/>
    <w:uiPriority w:val="99"/>
    <w:semiHidden/>
    <w:rsid w:val="00EC78BD"/>
    <w:rPr>
      <w:rFonts w:ascii="Segoe UI" w:eastAsia="Times New Roman" w:hAnsi="Segoe UI" w:cs="Segoe UI"/>
      <w:sz w:val="18"/>
      <w:szCs w:val="18"/>
      <w:lang w:eastAsia="el-GR"/>
    </w:rPr>
  </w:style>
  <w:style w:type="character" w:styleId="-">
    <w:name w:val="Hyperlink"/>
    <w:basedOn w:val="a0"/>
    <w:uiPriority w:val="99"/>
    <w:unhideWhenUsed/>
    <w:rsid w:val="00D256E7"/>
    <w:rPr>
      <w:color w:val="0000FF"/>
      <w:u w:val="single"/>
    </w:rPr>
  </w:style>
  <w:style w:type="paragraph" w:styleId="a9">
    <w:name w:val="header"/>
    <w:basedOn w:val="a"/>
    <w:link w:val="Char3"/>
    <w:semiHidden/>
    <w:rsid w:val="00F114CC"/>
    <w:pPr>
      <w:tabs>
        <w:tab w:val="center" w:pos="4153"/>
        <w:tab w:val="right" w:pos="8306"/>
      </w:tabs>
      <w:spacing w:line="312" w:lineRule="auto"/>
      <w:jc w:val="both"/>
    </w:pPr>
    <w:rPr>
      <w:rFonts w:ascii="Arial" w:hAnsi="Arial"/>
      <w:sz w:val="20"/>
      <w:szCs w:val="20"/>
      <w:lang w:eastAsia="en-US"/>
    </w:rPr>
  </w:style>
  <w:style w:type="character" w:customStyle="1" w:styleId="Char3">
    <w:name w:val="Κεφαλίδα Char"/>
    <w:basedOn w:val="a0"/>
    <w:link w:val="a9"/>
    <w:semiHidden/>
    <w:rsid w:val="00F114CC"/>
    <w:rPr>
      <w:rFonts w:ascii="Arial" w:eastAsia="Times New Roman" w:hAnsi="Arial" w:cs="Times New Roman"/>
      <w:sz w:val="20"/>
      <w:szCs w:val="20"/>
    </w:rPr>
  </w:style>
  <w:style w:type="character" w:styleId="aa">
    <w:name w:val="Strong"/>
    <w:basedOn w:val="a0"/>
    <w:uiPriority w:val="22"/>
    <w:qFormat/>
    <w:rsid w:val="0014696B"/>
    <w:rPr>
      <w:b/>
      <w:bCs/>
    </w:rPr>
  </w:style>
  <w:style w:type="paragraph" w:styleId="Web">
    <w:name w:val="Normal (Web)"/>
    <w:basedOn w:val="a"/>
    <w:uiPriority w:val="99"/>
    <w:unhideWhenUsed/>
    <w:rsid w:val="002653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9778">
      <w:bodyDiv w:val="1"/>
      <w:marLeft w:val="0"/>
      <w:marRight w:val="0"/>
      <w:marTop w:val="0"/>
      <w:marBottom w:val="0"/>
      <w:divBdr>
        <w:top w:val="none" w:sz="0" w:space="0" w:color="auto"/>
        <w:left w:val="none" w:sz="0" w:space="0" w:color="auto"/>
        <w:bottom w:val="none" w:sz="0" w:space="0" w:color="auto"/>
        <w:right w:val="none" w:sz="0" w:space="0" w:color="auto"/>
      </w:divBdr>
    </w:div>
    <w:div w:id="215313305">
      <w:bodyDiv w:val="1"/>
      <w:marLeft w:val="0"/>
      <w:marRight w:val="0"/>
      <w:marTop w:val="0"/>
      <w:marBottom w:val="0"/>
      <w:divBdr>
        <w:top w:val="none" w:sz="0" w:space="0" w:color="auto"/>
        <w:left w:val="none" w:sz="0" w:space="0" w:color="auto"/>
        <w:bottom w:val="none" w:sz="0" w:space="0" w:color="auto"/>
        <w:right w:val="none" w:sz="0" w:space="0" w:color="auto"/>
      </w:divBdr>
    </w:div>
    <w:div w:id="1245260175">
      <w:bodyDiv w:val="1"/>
      <w:marLeft w:val="0"/>
      <w:marRight w:val="0"/>
      <w:marTop w:val="0"/>
      <w:marBottom w:val="0"/>
      <w:divBdr>
        <w:top w:val="none" w:sz="0" w:space="0" w:color="auto"/>
        <w:left w:val="none" w:sz="0" w:space="0" w:color="auto"/>
        <w:bottom w:val="none" w:sz="0" w:space="0" w:color="auto"/>
        <w:right w:val="none" w:sz="0" w:space="0" w:color="auto"/>
      </w:divBdr>
      <w:divsChild>
        <w:div w:id="1042247978">
          <w:marLeft w:val="0"/>
          <w:marRight w:val="0"/>
          <w:marTop w:val="0"/>
          <w:marBottom w:val="0"/>
          <w:divBdr>
            <w:top w:val="none" w:sz="0" w:space="0" w:color="auto"/>
            <w:left w:val="none" w:sz="0" w:space="0" w:color="auto"/>
            <w:bottom w:val="none" w:sz="0" w:space="0" w:color="auto"/>
            <w:right w:val="none" w:sz="0" w:space="0" w:color="auto"/>
          </w:divBdr>
        </w:div>
        <w:div w:id="1924101913">
          <w:marLeft w:val="0"/>
          <w:marRight w:val="0"/>
          <w:marTop w:val="0"/>
          <w:marBottom w:val="0"/>
          <w:divBdr>
            <w:top w:val="none" w:sz="0" w:space="0" w:color="auto"/>
            <w:left w:val="none" w:sz="0" w:space="0" w:color="auto"/>
            <w:bottom w:val="none" w:sz="0" w:space="0" w:color="auto"/>
            <w:right w:val="none" w:sz="0" w:space="0" w:color="auto"/>
          </w:divBdr>
        </w:div>
        <w:div w:id="905993304">
          <w:marLeft w:val="0"/>
          <w:marRight w:val="0"/>
          <w:marTop w:val="0"/>
          <w:marBottom w:val="0"/>
          <w:divBdr>
            <w:top w:val="none" w:sz="0" w:space="0" w:color="auto"/>
            <w:left w:val="none" w:sz="0" w:space="0" w:color="auto"/>
            <w:bottom w:val="none" w:sz="0" w:space="0" w:color="auto"/>
            <w:right w:val="none" w:sz="0" w:space="0" w:color="auto"/>
          </w:divBdr>
        </w:div>
      </w:divsChild>
    </w:div>
    <w:div w:id="1704162989">
      <w:bodyDiv w:val="1"/>
      <w:marLeft w:val="0"/>
      <w:marRight w:val="0"/>
      <w:marTop w:val="0"/>
      <w:marBottom w:val="0"/>
      <w:divBdr>
        <w:top w:val="none" w:sz="0" w:space="0" w:color="auto"/>
        <w:left w:val="none" w:sz="0" w:space="0" w:color="auto"/>
        <w:bottom w:val="none" w:sz="0" w:space="0" w:color="auto"/>
        <w:right w:val="none" w:sz="0" w:space="0" w:color="auto"/>
      </w:divBdr>
      <w:divsChild>
        <w:div w:id="1110322363">
          <w:marLeft w:val="0"/>
          <w:marRight w:val="0"/>
          <w:marTop w:val="0"/>
          <w:marBottom w:val="0"/>
          <w:divBdr>
            <w:top w:val="none" w:sz="0" w:space="0" w:color="auto"/>
            <w:left w:val="none" w:sz="0" w:space="0" w:color="auto"/>
            <w:bottom w:val="none" w:sz="0" w:space="0" w:color="auto"/>
            <w:right w:val="none" w:sz="0" w:space="0" w:color="auto"/>
          </w:divBdr>
        </w:div>
        <w:div w:id="220136557">
          <w:marLeft w:val="0"/>
          <w:marRight w:val="0"/>
          <w:marTop w:val="0"/>
          <w:marBottom w:val="0"/>
          <w:divBdr>
            <w:top w:val="none" w:sz="0" w:space="0" w:color="auto"/>
            <w:left w:val="none" w:sz="0" w:space="0" w:color="auto"/>
            <w:bottom w:val="none" w:sz="0" w:space="0" w:color="auto"/>
            <w:right w:val="none" w:sz="0" w:space="0" w:color="auto"/>
          </w:divBdr>
        </w:div>
        <w:div w:id="1530797562">
          <w:marLeft w:val="0"/>
          <w:marRight w:val="0"/>
          <w:marTop w:val="0"/>
          <w:marBottom w:val="0"/>
          <w:divBdr>
            <w:top w:val="none" w:sz="0" w:space="0" w:color="auto"/>
            <w:left w:val="none" w:sz="0" w:space="0" w:color="auto"/>
            <w:bottom w:val="none" w:sz="0" w:space="0" w:color="auto"/>
            <w:right w:val="none" w:sz="0" w:space="0" w:color="auto"/>
          </w:divBdr>
        </w:div>
        <w:div w:id="497041730">
          <w:marLeft w:val="0"/>
          <w:marRight w:val="0"/>
          <w:marTop w:val="0"/>
          <w:marBottom w:val="0"/>
          <w:divBdr>
            <w:top w:val="none" w:sz="0" w:space="0" w:color="auto"/>
            <w:left w:val="none" w:sz="0" w:space="0" w:color="auto"/>
            <w:bottom w:val="none" w:sz="0" w:space="0" w:color="auto"/>
            <w:right w:val="none" w:sz="0" w:space="0" w:color="auto"/>
          </w:divBdr>
        </w:div>
        <w:div w:id="523515055">
          <w:marLeft w:val="0"/>
          <w:marRight w:val="0"/>
          <w:marTop w:val="0"/>
          <w:marBottom w:val="0"/>
          <w:divBdr>
            <w:top w:val="none" w:sz="0" w:space="0" w:color="auto"/>
            <w:left w:val="none" w:sz="0" w:space="0" w:color="auto"/>
            <w:bottom w:val="none" w:sz="0" w:space="0" w:color="auto"/>
            <w:right w:val="none" w:sz="0" w:space="0" w:color="auto"/>
          </w:divBdr>
        </w:div>
        <w:div w:id="612368662">
          <w:marLeft w:val="0"/>
          <w:marRight w:val="0"/>
          <w:marTop w:val="0"/>
          <w:marBottom w:val="0"/>
          <w:divBdr>
            <w:top w:val="none" w:sz="0" w:space="0" w:color="auto"/>
            <w:left w:val="none" w:sz="0" w:space="0" w:color="auto"/>
            <w:bottom w:val="none" w:sz="0" w:space="0" w:color="auto"/>
            <w:right w:val="none" w:sz="0" w:space="0" w:color="auto"/>
          </w:divBdr>
        </w:div>
        <w:div w:id="959384064">
          <w:marLeft w:val="0"/>
          <w:marRight w:val="0"/>
          <w:marTop w:val="0"/>
          <w:marBottom w:val="0"/>
          <w:divBdr>
            <w:top w:val="none" w:sz="0" w:space="0" w:color="auto"/>
            <w:left w:val="none" w:sz="0" w:space="0" w:color="auto"/>
            <w:bottom w:val="none" w:sz="0" w:space="0" w:color="auto"/>
            <w:right w:val="none" w:sz="0" w:space="0" w:color="auto"/>
          </w:divBdr>
        </w:div>
        <w:div w:id="957224193">
          <w:marLeft w:val="0"/>
          <w:marRight w:val="0"/>
          <w:marTop w:val="0"/>
          <w:marBottom w:val="0"/>
          <w:divBdr>
            <w:top w:val="none" w:sz="0" w:space="0" w:color="auto"/>
            <w:left w:val="none" w:sz="0" w:space="0" w:color="auto"/>
            <w:bottom w:val="none" w:sz="0" w:space="0" w:color="auto"/>
            <w:right w:val="none" w:sz="0" w:space="0" w:color="auto"/>
          </w:divBdr>
        </w:div>
      </w:divsChild>
    </w:div>
    <w:div w:id="192460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7826B-B9D5-412F-A5F2-0594D0C22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782</Words>
  <Characters>4229</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Σοφία Κάγκανη</cp:lastModifiedBy>
  <cp:revision>5</cp:revision>
  <cp:lastPrinted>2025-04-07T07:16:00Z</cp:lastPrinted>
  <dcterms:created xsi:type="dcterms:W3CDTF">2025-04-08T10:57:00Z</dcterms:created>
  <dcterms:modified xsi:type="dcterms:W3CDTF">2025-04-08T13:29:00Z</dcterms:modified>
</cp:coreProperties>
</file>